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75" w:rsidRPr="003D4F6D" w:rsidRDefault="003D4F6D" w:rsidP="003D4F6D">
      <w:pPr>
        <w:jc w:val="center"/>
        <w:rPr>
          <w:sz w:val="28"/>
          <w:szCs w:val="28"/>
        </w:rPr>
      </w:pPr>
      <w:r w:rsidRPr="003D4F6D">
        <w:rPr>
          <w:b/>
          <w:bCs/>
          <w:color w:val="000000"/>
          <w:sz w:val="28"/>
          <w:szCs w:val="28"/>
          <w:highlight w:val="white"/>
        </w:rPr>
        <w:t xml:space="preserve">Администрация сельского поселения </w:t>
      </w:r>
      <w:proofErr w:type="spellStart"/>
      <w:r w:rsidRPr="003D4F6D">
        <w:rPr>
          <w:b/>
          <w:bCs/>
          <w:color w:val="000000"/>
          <w:sz w:val="28"/>
          <w:szCs w:val="28"/>
          <w:highlight w:val="white"/>
        </w:rPr>
        <w:t>Шулгановский</w:t>
      </w:r>
      <w:proofErr w:type="spellEnd"/>
      <w:r w:rsidRPr="003D4F6D">
        <w:rPr>
          <w:b/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3D4F6D">
        <w:rPr>
          <w:b/>
          <w:bCs/>
          <w:color w:val="000000"/>
          <w:sz w:val="28"/>
          <w:szCs w:val="28"/>
          <w:highlight w:val="white"/>
        </w:rPr>
        <w:t>Татышлинский</w:t>
      </w:r>
      <w:proofErr w:type="spellEnd"/>
      <w:r w:rsidRPr="003D4F6D">
        <w:rPr>
          <w:b/>
          <w:bCs/>
          <w:color w:val="000000"/>
          <w:sz w:val="28"/>
          <w:szCs w:val="28"/>
          <w:highlight w:val="white"/>
        </w:rPr>
        <w:t xml:space="preserve"> район Республики Башкортостан</w:t>
      </w:r>
      <w:r w:rsidR="006D2075" w:rsidRPr="003D4F6D">
        <w:rPr>
          <w:rFonts w:ascii="Calibri" w:hAnsi="Calibri"/>
          <w:sz w:val="28"/>
          <w:szCs w:val="28"/>
        </w:rPr>
        <w:t xml:space="preserve">                                                            </w:t>
      </w:r>
    </w:p>
    <w:p w:rsidR="006D2075" w:rsidRPr="003D4F6D" w:rsidRDefault="006D2075" w:rsidP="008339E0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</w:p>
    <w:p w:rsidR="006D2075" w:rsidRPr="003D4F6D" w:rsidRDefault="006D2075" w:rsidP="003D4F6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D4F6D">
        <w:rPr>
          <w:b/>
          <w:color w:val="000000"/>
          <w:sz w:val="28"/>
          <w:szCs w:val="28"/>
        </w:rPr>
        <w:t>ПОСТАНОВЛЕНИЕ</w:t>
      </w:r>
    </w:p>
    <w:p w:rsidR="006D2075" w:rsidRPr="003D4F6D" w:rsidRDefault="006D2075" w:rsidP="008339E0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6D2075" w:rsidRPr="003D4F6D" w:rsidRDefault="003D4F6D" w:rsidP="003D4F6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D4F6D">
        <w:rPr>
          <w:b/>
          <w:color w:val="000000"/>
          <w:sz w:val="28"/>
          <w:szCs w:val="28"/>
        </w:rPr>
        <w:t>06 ноября</w:t>
      </w:r>
      <w:r w:rsidR="006D2075" w:rsidRPr="003D4F6D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D2075" w:rsidRPr="003D4F6D">
          <w:rPr>
            <w:b/>
            <w:color w:val="000000"/>
            <w:sz w:val="28"/>
            <w:szCs w:val="28"/>
          </w:rPr>
          <w:t>2019 г</w:t>
        </w:r>
      </w:smartTag>
      <w:r w:rsidR="006D2075" w:rsidRPr="003D4F6D">
        <w:rPr>
          <w:b/>
          <w:color w:val="000000"/>
          <w:sz w:val="28"/>
          <w:szCs w:val="28"/>
        </w:rPr>
        <w:t>.</w:t>
      </w:r>
      <w:r w:rsidR="006D2075" w:rsidRPr="003D4F6D">
        <w:rPr>
          <w:b/>
          <w:color w:val="000000"/>
          <w:sz w:val="28"/>
          <w:szCs w:val="28"/>
        </w:rPr>
        <w:tab/>
      </w:r>
      <w:r w:rsidR="006D2075" w:rsidRPr="003D4F6D">
        <w:rPr>
          <w:b/>
          <w:color w:val="000000"/>
          <w:sz w:val="28"/>
          <w:szCs w:val="28"/>
        </w:rPr>
        <w:tab/>
        <w:t xml:space="preserve">        </w:t>
      </w:r>
      <w:r w:rsidR="006D2075" w:rsidRPr="003D4F6D">
        <w:rPr>
          <w:b/>
          <w:color w:val="000000"/>
          <w:sz w:val="28"/>
          <w:szCs w:val="28"/>
        </w:rPr>
        <w:tab/>
      </w:r>
      <w:r w:rsidRPr="003D4F6D">
        <w:rPr>
          <w:b/>
          <w:color w:val="000000"/>
          <w:sz w:val="28"/>
          <w:szCs w:val="28"/>
        </w:rPr>
        <w:t xml:space="preserve">                               </w:t>
      </w:r>
      <w:r w:rsidR="006D2075" w:rsidRPr="003D4F6D">
        <w:rPr>
          <w:b/>
          <w:color w:val="000000"/>
          <w:sz w:val="28"/>
          <w:szCs w:val="28"/>
        </w:rPr>
        <w:tab/>
        <w:t xml:space="preserve">                № </w:t>
      </w:r>
      <w:r w:rsidRPr="003D4F6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7</w:t>
      </w:r>
    </w:p>
    <w:p w:rsidR="003D4F6D" w:rsidRPr="003D4F6D" w:rsidRDefault="003D4F6D" w:rsidP="003D4F6D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3D4F6D">
        <w:rPr>
          <w:b/>
          <w:color w:val="000000"/>
          <w:sz w:val="24"/>
          <w:szCs w:val="24"/>
        </w:rPr>
        <w:t>с.Шулганово</w:t>
      </w:r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6D2075" w:rsidRPr="003D4F6D" w:rsidRDefault="006D2075" w:rsidP="003D4F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4F6D">
        <w:rPr>
          <w:b/>
          <w:bCs/>
          <w:color w:val="000000"/>
          <w:sz w:val="28"/>
          <w:szCs w:val="28"/>
          <w:highlight w:val="white"/>
        </w:rPr>
        <w:t xml:space="preserve">Об утверждении Порядка составления проекта </w:t>
      </w:r>
      <w:proofErr w:type="gramStart"/>
      <w:r w:rsidRPr="003D4F6D">
        <w:rPr>
          <w:b/>
          <w:bCs/>
          <w:color w:val="000000"/>
          <w:sz w:val="28"/>
          <w:szCs w:val="28"/>
          <w:highlight w:val="white"/>
        </w:rPr>
        <w:t>бюджета  сельского</w:t>
      </w:r>
      <w:proofErr w:type="gramEnd"/>
      <w:r w:rsidRPr="003D4F6D">
        <w:rPr>
          <w:b/>
          <w:bCs/>
          <w:color w:val="000000"/>
          <w:sz w:val="28"/>
          <w:szCs w:val="28"/>
          <w:highlight w:val="white"/>
        </w:rPr>
        <w:t xml:space="preserve"> поселения </w:t>
      </w:r>
      <w:proofErr w:type="spellStart"/>
      <w:r w:rsidR="003D4F6D" w:rsidRPr="003D4F6D">
        <w:rPr>
          <w:b/>
          <w:bCs/>
          <w:color w:val="000000"/>
          <w:sz w:val="28"/>
          <w:szCs w:val="28"/>
          <w:highlight w:val="white"/>
        </w:rPr>
        <w:t>Шулгановский</w:t>
      </w:r>
      <w:proofErr w:type="spellEnd"/>
      <w:r w:rsidRPr="003D4F6D">
        <w:rPr>
          <w:b/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3D4F6D">
        <w:rPr>
          <w:b/>
          <w:bCs/>
          <w:color w:val="000000"/>
          <w:sz w:val="28"/>
          <w:szCs w:val="28"/>
          <w:highlight w:val="white"/>
        </w:rPr>
        <w:t>Татышлинский</w:t>
      </w:r>
      <w:proofErr w:type="spellEnd"/>
      <w:r w:rsidRPr="003D4F6D">
        <w:rPr>
          <w:b/>
          <w:bCs/>
          <w:color w:val="000000"/>
          <w:sz w:val="28"/>
          <w:szCs w:val="28"/>
          <w:highlight w:val="white"/>
        </w:rPr>
        <w:t xml:space="preserve"> район Республики Башкортостан на очередной финансовый год и плановый период</w:t>
      </w:r>
    </w:p>
    <w:p w:rsidR="006D2075" w:rsidRPr="003D4F6D" w:rsidRDefault="006D2075" w:rsidP="008339E0">
      <w:pPr>
        <w:widowControl/>
        <w:autoSpaceDE/>
        <w:autoSpaceDN/>
        <w:adjustRightInd/>
        <w:ind w:left="4253"/>
        <w:jc w:val="both"/>
        <w:rPr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D4F6D">
        <w:rPr>
          <w:color w:val="000000"/>
          <w:sz w:val="28"/>
          <w:szCs w:val="28"/>
          <w:highlight w:val="white"/>
        </w:rPr>
        <w:t xml:space="preserve">В соответствии со статьями 169 и 184 Бюджетного кодекса Российской Федерации и ст. 37 решения Совета муниципального района </w:t>
      </w:r>
      <w:proofErr w:type="spellStart"/>
      <w:r w:rsidRPr="003D4F6D">
        <w:rPr>
          <w:color w:val="000000"/>
          <w:sz w:val="28"/>
          <w:szCs w:val="28"/>
          <w:highlight w:val="white"/>
        </w:rPr>
        <w:t>Татышлинский</w:t>
      </w:r>
      <w:proofErr w:type="spellEnd"/>
      <w:r w:rsidRPr="003D4F6D">
        <w:rPr>
          <w:color w:val="000000"/>
          <w:sz w:val="28"/>
          <w:szCs w:val="28"/>
          <w:highlight w:val="white"/>
        </w:rPr>
        <w:t xml:space="preserve"> район от 25 апреля 2018 года № 179 «Об утверждении Положения о бюджетном процессе в муниципальном районе </w:t>
      </w:r>
      <w:proofErr w:type="spellStart"/>
      <w:r w:rsidRPr="003D4F6D">
        <w:rPr>
          <w:color w:val="000000"/>
          <w:sz w:val="28"/>
          <w:szCs w:val="28"/>
          <w:highlight w:val="white"/>
        </w:rPr>
        <w:t>Татышлинский</w:t>
      </w:r>
      <w:proofErr w:type="spellEnd"/>
      <w:r w:rsidRPr="003D4F6D">
        <w:rPr>
          <w:color w:val="000000"/>
          <w:sz w:val="28"/>
          <w:szCs w:val="28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8"/>
          <w:szCs w:val="28"/>
        </w:rPr>
        <w:t>»</w:t>
      </w:r>
      <w:r w:rsidR="003D4F6D" w:rsidRPr="003D4F6D">
        <w:rPr>
          <w:color w:val="000000"/>
          <w:sz w:val="28"/>
          <w:szCs w:val="28"/>
        </w:rPr>
        <w:t>,</w:t>
      </w:r>
      <w:r w:rsidRPr="003D4F6D">
        <w:rPr>
          <w:color w:val="000000"/>
          <w:sz w:val="28"/>
          <w:szCs w:val="28"/>
        </w:rPr>
        <w:t xml:space="preserve"> </w:t>
      </w:r>
      <w:r w:rsidR="003D4F6D" w:rsidRPr="003D4F6D">
        <w:rPr>
          <w:b/>
          <w:color w:val="000000"/>
          <w:sz w:val="28"/>
          <w:szCs w:val="28"/>
        </w:rPr>
        <w:t xml:space="preserve">п о с </w:t>
      </w:r>
      <w:proofErr w:type="gramStart"/>
      <w:r w:rsidR="003D4F6D" w:rsidRPr="003D4F6D">
        <w:rPr>
          <w:b/>
          <w:color w:val="000000"/>
          <w:sz w:val="28"/>
          <w:szCs w:val="28"/>
        </w:rPr>
        <w:t>т</w:t>
      </w:r>
      <w:proofErr w:type="gramEnd"/>
      <w:r w:rsidR="003D4F6D" w:rsidRPr="003D4F6D">
        <w:rPr>
          <w:b/>
          <w:color w:val="000000"/>
          <w:sz w:val="28"/>
          <w:szCs w:val="28"/>
        </w:rPr>
        <w:t xml:space="preserve"> а н о в л я ю: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4F6D">
        <w:rPr>
          <w:color w:val="000000"/>
          <w:sz w:val="28"/>
          <w:szCs w:val="28"/>
          <w:highlight w:val="white"/>
        </w:rPr>
        <w:t>1. Утвердить прилагаемый Порядок составления проекта бюджета</w:t>
      </w:r>
      <w:r w:rsidRPr="003D4F6D">
        <w:rPr>
          <w:bCs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8"/>
          <w:szCs w:val="28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8"/>
          <w:szCs w:val="28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8"/>
          <w:szCs w:val="28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8"/>
          <w:szCs w:val="28"/>
          <w:highlight w:val="white"/>
        </w:rPr>
        <w:t>на очередной финансовый год и плановый период.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4F6D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4F6D">
        <w:rPr>
          <w:color w:val="000000"/>
          <w:sz w:val="28"/>
          <w:szCs w:val="28"/>
        </w:rPr>
        <w:t xml:space="preserve">Глава сельского </w:t>
      </w:r>
      <w:proofErr w:type="gramStart"/>
      <w:r w:rsidRPr="003D4F6D">
        <w:rPr>
          <w:color w:val="000000"/>
          <w:sz w:val="28"/>
          <w:szCs w:val="28"/>
        </w:rPr>
        <w:t xml:space="preserve">поселения:   </w:t>
      </w:r>
      <w:proofErr w:type="gramEnd"/>
      <w:r w:rsidRPr="003D4F6D">
        <w:rPr>
          <w:color w:val="000000"/>
          <w:sz w:val="28"/>
          <w:szCs w:val="28"/>
        </w:rPr>
        <w:t xml:space="preserve">                       </w:t>
      </w:r>
      <w:r w:rsidR="003D4F6D" w:rsidRPr="003D4F6D">
        <w:rPr>
          <w:color w:val="000000"/>
          <w:sz w:val="28"/>
          <w:szCs w:val="28"/>
        </w:rPr>
        <w:t xml:space="preserve">         </w:t>
      </w:r>
      <w:r w:rsidRPr="003D4F6D">
        <w:rPr>
          <w:color w:val="000000"/>
          <w:sz w:val="28"/>
          <w:szCs w:val="28"/>
        </w:rPr>
        <w:t xml:space="preserve">          </w:t>
      </w:r>
      <w:r w:rsidR="003D4F6D" w:rsidRPr="003D4F6D">
        <w:rPr>
          <w:color w:val="000000"/>
          <w:sz w:val="28"/>
          <w:szCs w:val="28"/>
        </w:rPr>
        <w:t>Э.</w:t>
      </w:r>
      <w:r w:rsidRPr="003D4F6D">
        <w:rPr>
          <w:color w:val="000000"/>
          <w:sz w:val="28"/>
          <w:szCs w:val="28"/>
        </w:rPr>
        <w:t>Р.</w:t>
      </w:r>
      <w:r w:rsidR="003D4F6D" w:rsidRPr="003D4F6D">
        <w:rPr>
          <w:color w:val="000000"/>
          <w:sz w:val="28"/>
          <w:szCs w:val="28"/>
        </w:rPr>
        <w:t xml:space="preserve"> </w:t>
      </w:r>
      <w:proofErr w:type="spellStart"/>
      <w:r w:rsidR="003D4F6D" w:rsidRPr="003D4F6D">
        <w:rPr>
          <w:color w:val="000000"/>
          <w:sz w:val="28"/>
          <w:szCs w:val="28"/>
        </w:rPr>
        <w:t>Бадертдинова</w:t>
      </w:r>
      <w:proofErr w:type="spellEnd"/>
    </w:p>
    <w:p w:rsidR="006D2075" w:rsidRPr="003D4F6D" w:rsidRDefault="006D2075" w:rsidP="008339E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4F6D">
        <w:rPr>
          <w:color w:val="000000"/>
          <w:sz w:val="28"/>
          <w:szCs w:val="28"/>
        </w:rPr>
        <w:t xml:space="preserve">                                                  </w:t>
      </w:r>
    </w:p>
    <w:p w:rsidR="006D2075" w:rsidRPr="003D4F6D" w:rsidRDefault="006D2075" w:rsidP="008339E0">
      <w:pPr>
        <w:widowControl/>
        <w:autoSpaceDE/>
        <w:autoSpaceDN/>
        <w:adjustRightInd/>
        <w:ind w:firstLine="720"/>
        <w:jc w:val="both"/>
        <w:rPr>
          <w:rFonts w:ascii="Calibri" w:hAnsi="Calibri"/>
          <w:color w:val="000000"/>
          <w:sz w:val="28"/>
          <w:szCs w:val="28"/>
        </w:rPr>
        <w:sectPr w:rsidR="006D2075" w:rsidRPr="003D4F6D" w:rsidSect="008339E0">
          <w:pgSz w:w="11909" w:h="16834"/>
          <w:pgMar w:top="567" w:right="818" w:bottom="360" w:left="1560" w:header="720" w:footer="720" w:gutter="0"/>
          <w:cols w:space="60"/>
          <w:noEndnote/>
        </w:sectPr>
      </w:pPr>
      <w:r w:rsidRPr="003D4F6D">
        <w:rPr>
          <w:color w:val="000000"/>
          <w:sz w:val="28"/>
          <w:szCs w:val="28"/>
        </w:rPr>
        <w:tab/>
        <w:t xml:space="preserve">     </w:t>
      </w:r>
      <w:r w:rsidRPr="003D4F6D">
        <w:rPr>
          <w:color w:val="000000"/>
          <w:sz w:val="28"/>
          <w:szCs w:val="28"/>
        </w:rPr>
        <w:tab/>
      </w:r>
      <w:r w:rsidRPr="003D4F6D">
        <w:rPr>
          <w:color w:val="000000"/>
          <w:sz w:val="28"/>
          <w:szCs w:val="28"/>
        </w:rPr>
        <w:tab/>
      </w:r>
      <w:r w:rsidRPr="003D4F6D">
        <w:rPr>
          <w:color w:val="000000"/>
          <w:sz w:val="28"/>
          <w:szCs w:val="28"/>
        </w:rPr>
        <w:tab/>
      </w:r>
    </w:p>
    <w:p w:rsidR="006D2075" w:rsidRPr="003D4F6D" w:rsidRDefault="006D2075" w:rsidP="008339E0">
      <w:pPr>
        <w:widowControl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  <w:r w:rsidRPr="003D4F6D">
        <w:rPr>
          <w:rFonts w:ascii="Calibri" w:hAnsi="Calibri"/>
          <w:color w:val="000000"/>
          <w:sz w:val="28"/>
          <w:szCs w:val="28"/>
        </w:rPr>
        <w:t xml:space="preserve">  </w:t>
      </w:r>
    </w:p>
    <w:p w:rsidR="006D2075" w:rsidRPr="003D4F6D" w:rsidRDefault="006D2075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6D2075" w:rsidRPr="003D4F6D" w:rsidRDefault="006D2075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3D4F6D" w:rsidRPr="003D4F6D" w:rsidRDefault="003D4F6D" w:rsidP="008339E0">
      <w:pPr>
        <w:widowControl/>
        <w:autoSpaceDE/>
        <w:autoSpaceDN/>
        <w:adjustRightInd/>
        <w:ind w:left="-567"/>
        <w:rPr>
          <w:rFonts w:ascii="Calibri" w:hAnsi="Calibri"/>
          <w:color w:val="000000"/>
          <w:sz w:val="28"/>
          <w:szCs w:val="28"/>
        </w:rPr>
      </w:pPr>
    </w:p>
    <w:p w:rsidR="006D2075" w:rsidRPr="003D4F6D" w:rsidRDefault="006D2075" w:rsidP="008339E0">
      <w:pPr>
        <w:pStyle w:val="a5"/>
        <w:ind w:firstLine="709"/>
        <w:rPr>
          <w:color w:val="000000"/>
          <w:sz w:val="24"/>
          <w:szCs w:val="24"/>
          <w:u w:val="none"/>
        </w:rPr>
      </w:pPr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6D2075" w:rsidRPr="003D4F6D" w:rsidRDefault="006D2075" w:rsidP="00290248">
      <w:pPr>
        <w:shd w:val="clear" w:color="auto" w:fill="FFFFFF"/>
        <w:ind w:left="2124"/>
        <w:jc w:val="center"/>
        <w:rPr>
          <w:b/>
          <w:bCs/>
          <w:color w:val="000000"/>
          <w:sz w:val="24"/>
          <w:szCs w:val="24"/>
          <w:highlight w:val="white"/>
        </w:rPr>
      </w:pPr>
    </w:p>
    <w:p w:rsidR="006D2075" w:rsidRPr="003D4F6D" w:rsidRDefault="006D2075" w:rsidP="00290248">
      <w:pPr>
        <w:shd w:val="clear" w:color="auto" w:fill="FFFFFF"/>
        <w:ind w:left="2124"/>
        <w:jc w:val="center"/>
        <w:rPr>
          <w:b/>
          <w:bCs/>
          <w:color w:val="000000"/>
          <w:sz w:val="24"/>
          <w:szCs w:val="24"/>
          <w:highlight w:val="white"/>
        </w:rPr>
      </w:pPr>
    </w:p>
    <w:p w:rsidR="00285C2B" w:rsidRDefault="00285C2B" w:rsidP="00290248">
      <w:pPr>
        <w:shd w:val="clear" w:color="auto" w:fill="FFFFFF"/>
        <w:ind w:left="2124"/>
        <w:jc w:val="center"/>
        <w:rPr>
          <w:b/>
          <w:bCs/>
          <w:color w:val="000000"/>
          <w:sz w:val="24"/>
          <w:szCs w:val="24"/>
          <w:highlight w:val="white"/>
        </w:rPr>
        <w:sectPr w:rsidR="00285C2B" w:rsidSect="0061729A">
          <w:type w:val="continuous"/>
          <w:pgSz w:w="11909" w:h="16834"/>
          <w:pgMar w:top="851" w:right="851" w:bottom="567" w:left="1418" w:header="720" w:footer="720" w:gutter="0"/>
          <w:cols w:space="720"/>
          <w:noEndnote/>
        </w:sectPr>
      </w:pPr>
    </w:p>
    <w:p w:rsidR="00285C2B" w:rsidRP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lastRenderedPageBreak/>
        <w:t xml:space="preserve">                                                               </w:t>
      </w:r>
      <w:r w:rsidRPr="00285C2B">
        <w:rPr>
          <w:bCs/>
          <w:color w:val="000000"/>
          <w:sz w:val="24"/>
          <w:szCs w:val="24"/>
          <w:highlight w:val="white"/>
        </w:rPr>
        <w:t>УТВЕРЖДЕН</w:t>
      </w:r>
    </w:p>
    <w:p w:rsid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    </w:t>
      </w:r>
      <w:r w:rsidRPr="00285C2B">
        <w:rPr>
          <w:bCs/>
          <w:color w:val="000000"/>
          <w:sz w:val="24"/>
          <w:szCs w:val="24"/>
          <w:highlight w:val="white"/>
        </w:rPr>
        <w:t xml:space="preserve">постановлением главы </w:t>
      </w:r>
    </w:p>
    <w:p w:rsidR="00285C2B" w:rsidRP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</w:t>
      </w:r>
      <w:r w:rsidRPr="00285C2B">
        <w:rPr>
          <w:bCs/>
          <w:color w:val="000000"/>
          <w:sz w:val="24"/>
          <w:szCs w:val="24"/>
          <w:highlight w:val="white"/>
        </w:rPr>
        <w:t>сельского поселения</w:t>
      </w:r>
    </w:p>
    <w:p w:rsid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        </w:t>
      </w:r>
      <w:proofErr w:type="spellStart"/>
      <w:r w:rsidRPr="00285C2B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285C2B">
        <w:rPr>
          <w:bCs/>
          <w:color w:val="000000"/>
          <w:sz w:val="24"/>
          <w:szCs w:val="24"/>
          <w:highlight w:val="white"/>
        </w:rPr>
        <w:t xml:space="preserve"> сельсовет</w:t>
      </w:r>
    </w:p>
    <w:p w:rsid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      </w:t>
      </w:r>
      <w:r w:rsidRPr="00285C2B">
        <w:rPr>
          <w:bCs/>
          <w:color w:val="000000"/>
          <w:sz w:val="24"/>
          <w:szCs w:val="24"/>
          <w:highlight w:val="white"/>
        </w:rPr>
        <w:t xml:space="preserve"> муниципального района</w:t>
      </w:r>
      <w:r>
        <w:rPr>
          <w:bCs/>
          <w:color w:val="000000"/>
          <w:sz w:val="24"/>
          <w:szCs w:val="24"/>
          <w:highlight w:val="white"/>
        </w:rPr>
        <w:t xml:space="preserve"> </w:t>
      </w:r>
    </w:p>
    <w:p w:rsid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   </w:t>
      </w:r>
      <w:proofErr w:type="spellStart"/>
      <w:r w:rsidRPr="00285C2B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285C2B">
        <w:rPr>
          <w:bCs/>
          <w:color w:val="000000"/>
          <w:sz w:val="24"/>
          <w:szCs w:val="24"/>
          <w:highlight w:val="white"/>
        </w:rPr>
        <w:t xml:space="preserve"> район </w:t>
      </w:r>
    </w:p>
    <w:p w:rsidR="00285C2B" w:rsidRP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            Р</w:t>
      </w:r>
      <w:r w:rsidRPr="00285C2B">
        <w:rPr>
          <w:bCs/>
          <w:color w:val="000000"/>
          <w:sz w:val="24"/>
          <w:szCs w:val="24"/>
          <w:highlight w:val="white"/>
        </w:rPr>
        <w:t xml:space="preserve">еспублики </w:t>
      </w:r>
      <w:r>
        <w:rPr>
          <w:bCs/>
          <w:color w:val="000000"/>
          <w:sz w:val="24"/>
          <w:szCs w:val="24"/>
          <w:highlight w:val="white"/>
        </w:rPr>
        <w:t>Б</w:t>
      </w:r>
      <w:r w:rsidRPr="00285C2B">
        <w:rPr>
          <w:bCs/>
          <w:color w:val="000000"/>
          <w:sz w:val="24"/>
          <w:szCs w:val="24"/>
          <w:highlight w:val="white"/>
        </w:rPr>
        <w:t xml:space="preserve">ашкортостан </w:t>
      </w:r>
    </w:p>
    <w:p w:rsidR="00285C2B" w:rsidRPr="00285C2B" w:rsidRDefault="00285C2B" w:rsidP="00290248">
      <w:pPr>
        <w:shd w:val="clear" w:color="auto" w:fill="FFFFFF"/>
        <w:ind w:left="2124"/>
        <w:jc w:val="center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</w:t>
      </w:r>
      <w:r w:rsidRPr="00285C2B">
        <w:rPr>
          <w:bCs/>
          <w:color w:val="000000"/>
          <w:sz w:val="24"/>
          <w:szCs w:val="24"/>
          <w:highlight w:val="white"/>
        </w:rPr>
        <w:t>от «06» ноября 2019г. № 37</w:t>
      </w:r>
    </w:p>
    <w:p w:rsidR="00285C2B" w:rsidRDefault="00285C2B" w:rsidP="00290248">
      <w:pPr>
        <w:shd w:val="clear" w:color="auto" w:fill="FFFFFF"/>
        <w:ind w:left="2124"/>
        <w:jc w:val="center"/>
        <w:rPr>
          <w:b/>
          <w:bCs/>
          <w:color w:val="000000"/>
          <w:sz w:val="24"/>
          <w:szCs w:val="24"/>
          <w:highlight w:val="white"/>
        </w:rPr>
      </w:pPr>
    </w:p>
    <w:p w:rsidR="006D2075" w:rsidRPr="003D4F6D" w:rsidRDefault="006D2075" w:rsidP="00290248">
      <w:pPr>
        <w:shd w:val="clear" w:color="auto" w:fill="FFFFFF"/>
        <w:ind w:left="2124"/>
        <w:jc w:val="center"/>
        <w:rPr>
          <w:color w:val="000000"/>
          <w:sz w:val="24"/>
          <w:szCs w:val="24"/>
        </w:rPr>
      </w:pPr>
      <w:r w:rsidRPr="003D4F6D">
        <w:rPr>
          <w:b/>
          <w:bCs/>
          <w:color w:val="000000"/>
          <w:sz w:val="24"/>
          <w:szCs w:val="24"/>
          <w:highlight w:val="white"/>
        </w:rPr>
        <w:t>ПОРЯДОК</w:t>
      </w:r>
      <w:r w:rsidRPr="003D4F6D">
        <w:rPr>
          <w:b/>
          <w:bCs/>
          <w:color w:val="000000"/>
          <w:sz w:val="24"/>
          <w:szCs w:val="24"/>
        </w:rPr>
        <w:tab/>
      </w:r>
      <w:r w:rsidRPr="003D4F6D">
        <w:rPr>
          <w:b/>
          <w:bCs/>
          <w:color w:val="000000"/>
          <w:sz w:val="24"/>
          <w:szCs w:val="24"/>
        </w:rPr>
        <w:tab/>
      </w:r>
      <w:r w:rsidRPr="003D4F6D">
        <w:rPr>
          <w:b/>
          <w:bCs/>
          <w:color w:val="000000"/>
          <w:sz w:val="24"/>
          <w:szCs w:val="24"/>
        </w:rPr>
        <w:tab/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D4F6D">
        <w:rPr>
          <w:b/>
          <w:bCs/>
          <w:color w:val="000000"/>
          <w:sz w:val="24"/>
          <w:szCs w:val="24"/>
          <w:highlight w:val="white"/>
        </w:rPr>
        <w:t xml:space="preserve">составления проекта бюджета сельского поселения </w:t>
      </w:r>
      <w:proofErr w:type="spellStart"/>
      <w:r w:rsidR="003D4F6D" w:rsidRPr="003D4F6D">
        <w:rPr>
          <w:b/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/>
          <w:bCs/>
          <w:color w:val="000000"/>
          <w:sz w:val="24"/>
          <w:szCs w:val="24"/>
          <w:highlight w:val="white"/>
        </w:rPr>
        <w:t xml:space="preserve"> район Республики Башкортостан на очередной финансовый год и плановый период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6D2075" w:rsidRPr="003D4F6D" w:rsidRDefault="006D2075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D4F6D">
        <w:rPr>
          <w:b/>
          <w:color w:val="000000"/>
          <w:sz w:val="24"/>
          <w:szCs w:val="24"/>
          <w:highlight w:val="white"/>
        </w:rPr>
        <w:t>Общие положения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1. Проект 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bCs/>
          <w:color w:val="000000"/>
          <w:sz w:val="28"/>
          <w:szCs w:val="28"/>
          <w:highlight w:val="white"/>
        </w:rPr>
        <w:t xml:space="preserve"> </w:t>
      </w:r>
      <w:r w:rsidRPr="003D4F6D">
        <w:rPr>
          <w:color w:val="000000"/>
          <w:sz w:val="24"/>
          <w:szCs w:val="24"/>
          <w:highlight w:val="white"/>
        </w:rPr>
        <w:t xml:space="preserve">на очередной финансовый год и плановый период (далее - проект бюджета) составляется в соответствии с Бюджетным кодексом Российской Федерации, Законом Республики Башкортостан от 15 июля 2005 года № 203-з «О межбюджетных отношениях в Республике Башкортостан», решением Совета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 от 25 апреля 2018 года № 179 «Об утверждении Положения о бюджетном процессе в муниципальном районе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2. Составление проекта бюджета основывается на: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основных направлениях бюджетной и налоговой политики сельского поселения;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прогнозе социально-экономического развития сельского поселения на среднесрочный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4) бюджетном прогнозе (проекте бюджетного прогноза, проекте изменений бюджетного прогноза) на долгосрочный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5) муниципальных программах сельского поселения (проектах муниципальных программ сельского поселения, проектах изменений указанных программ).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3. Проект бюджета разрабатывается путём изменения параметров </w:t>
      </w:r>
      <w:proofErr w:type="gramStart"/>
      <w:r w:rsidRPr="003D4F6D">
        <w:rPr>
          <w:color w:val="000000"/>
          <w:sz w:val="24"/>
          <w:szCs w:val="24"/>
          <w:highlight w:val="white"/>
        </w:rPr>
        <w:t>планового периода</w:t>
      </w:r>
      <w:proofErr w:type="gramEnd"/>
      <w:r w:rsidRPr="003D4F6D">
        <w:rPr>
          <w:color w:val="000000"/>
          <w:sz w:val="24"/>
          <w:szCs w:val="24"/>
          <w:highlight w:val="white"/>
        </w:rPr>
        <w:t xml:space="preserve"> утверждённого бюджетом</w:t>
      </w:r>
      <w:r w:rsidRPr="003D4F6D">
        <w:rPr>
          <w:bCs/>
          <w:color w:val="000000"/>
          <w:sz w:val="28"/>
          <w:szCs w:val="28"/>
          <w:highlight w:val="white"/>
        </w:rPr>
        <w:t xml:space="preserve">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bCs/>
          <w:color w:val="000000"/>
          <w:sz w:val="28"/>
          <w:szCs w:val="28"/>
          <w:highlight w:val="white"/>
        </w:rPr>
        <w:t xml:space="preserve"> </w:t>
      </w:r>
      <w:r w:rsidRPr="003D4F6D">
        <w:rPr>
          <w:color w:val="000000"/>
          <w:sz w:val="24"/>
          <w:szCs w:val="24"/>
          <w:highlight w:val="white"/>
        </w:rPr>
        <w:t>добавления к ним параметров второго года планового периода проекта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4. Составление проекта бюджета состоит из следующих этапов: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1) прогнозирование основных характеристик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бюджета </w:t>
      </w:r>
      <w:r w:rsidRPr="003D4F6D">
        <w:rPr>
          <w:bCs/>
          <w:color w:val="000000"/>
          <w:sz w:val="28"/>
          <w:szCs w:val="28"/>
          <w:highlight w:val="white"/>
        </w:rPr>
        <w:t xml:space="preserve"> </w:t>
      </w:r>
      <w:r w:rsidRPr="003D4F6D">
        <w:rPr>
          <w:bCs/>
          <w:color w:val="000000"/>
          <w:sz w:val="24"/>
          <w:szCs w:val="24"/>
          <w:highlight w:val="white"/>
        </w:rPr>
        <w:t>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2) прогнозирование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доходов </w:t>
      </w:r>
      <w:r w:rsidRPr="003D4F6D">
        <w:rPr>
          <w:bCs/>
          <w:color w:val="000000"/>
          <w:sz w:val="28"/>
          <w:szCs w:val="28"/>
          <w:highlight w:val="white"/>
        </w:rPr>
        <w:t xml:space="preserve"> </w:t>
      </w:r>
      <w:r w:rsidRPr="003D4F6D">
        <w:rPr>
          <w:bCs/>
          <w:color w:val="000000"/>
          <w:sz w:val="24"/>
          <w:szCs w:val="24"/>
          <w:highlight w:val="white"/>
        </w:rPr>
        <w:t>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формирование расходов 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4) формирование источников финансирования дефицита </w:t>
      </w:r>
      <w:r w:rsidRPr="003D4F6D">
        <w:rPr>
          <w:bCs/>
          <w:color w:val="000000"/>
          <w:sz w:val="24"/>
          <w:szCs w:val="24"/>
          <w:highlight w:val="white"/>
        </w:rPr>
        <w:t xml:space="preserve">бюджета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, программ муниципальных внутренних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заимствований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, муниципальных гарантий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5. К основным характеристикам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относятся: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lastRenderedPageBreak/>
        <w:t xml:space="preserve">1) общий объём доходов 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2) общий объём расходов 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верхний предел муниципального внутреннего долга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4) предельный объём муниципального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долга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5) дефицит (профицит) </w:t>
      </w:r>
      <w:proofErr w:type="gramStart"/>
      <w:r w:rsidRPr="003D4F6D">
        <w:rPr>
          <w:color w:val="000000"/>
          <w:sz w:val="24"/>
          <w:szCs w:val="24"/>
          <w:highlight w:val="white"/>
        </w:rPr>
        <w:t>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6. Прогнозирование основных характеристик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осуществляется по следующим направлениям: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1) прогноз поступлений налоговых и неналоговых доходов 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прогноз объёма межбюджетных трансфертов, получаемых из других бюджетов бюджетной системы Российской Федерации;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прогноз объёмов бюджетных ассигнований на исполнение действующих и принимаемых расходных обязательств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4) прогноз условно утверждаемых расходов 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5) установление верхнего предела муниципального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долга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, в том числе верхнего предела долга по муниципальным гарантиям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6) прогноз дефицита (профицита)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источников финансирования дефицита бюджета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D3C0C" w:rsidRPr="00DD3C0C" w:rsidRDefault="006D2075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D4F6D">
        <w:rPr>
          <w:b/>
          <w:color w:val="000000"/>
          <w:sz w:val="24"/>
          <w:szCs w:val="24"/>
          <w:highlight w:val="white"/>
        </w:rPr>
        <w:t>Прогнозирование доходов 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</w:t>
      </w:r>
      <w:r w:rsidRPr="00DD3C0C">
        <w:rPr>
          <w:b/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DD3C0C">
        <w:rPr>
          <w:b/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DD3C0C">
        <w:rPr>
          <w:b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DD3C0C">
        <w:rPr>
          <w:b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DD3C0C">
        <w:rPr>
          <w:b/>
          <w:bCs/>
          <w:color w:val="000000"/>
          <w:sz w:val="24"/>
          <w:szCs w:val="24"/>
          <w:highlight w:val="white"/>
        </w:rPr>
        <w:t xml:space="preserve"> район </w:t>
      </w:r>
    </w:p>
    <w:p w:rsidR="006D2075" w:rsidRPr="003D4F6D" w:rsidRDefault="006D2075" w:rsidP="00DD3C0C">
      <w:pPr>
        <w:pStyle w:val="a7"/>
        <w:shd w:val="clear" w:color="auto" w:fill="FFFFFF"/>
        <w:ind w:left="1429"/>
        <w:jc w:val="center"/>
        <w:rPr>
          <w:b/>
          <w:color w:val="000000"/>
          <w:sz w:val="24"/>
          <w:szCs w:val="24"/>
        </w:rPr>
      </w:pPr>
      <w:r w:rsidRPr="00DD3C0C">
        <w:rPr>
          <w:b/>
          <w:bCs/>
          <w:color w:val="000000"/>
          <w:sz w:val="24"/>
          <w:szCs w:val="24"/>
          <w:highlight w:val="white"/>
        </w:rPr>
        <w:t>Республики Башкортостан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7. Доходы 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 xml:space="preserve">на очередной финансовый год и плановый период (далее - бюджет) прогнозируются на основе прогноза социально-экономического развития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 на</w:t>
      </w:r>
      <w:r w:rsidRPr="003D4F6D">
        <w:rPr>
          <w:color w:val="000000"/>
          <w:sz w:val="24"/>
          <w:szCs w:val="24"/>
        </w:rPr>
        <w:t xml:space="preserve"> </w:t>
      </w:r>
      <w:r w:rsidRPr="003D4F6D">
        <w:rPr>
          <w:color w:val="000000"/>
          <w:sz w:val="24"/>
          <w:szCs w:val="24"/>
          <w:highlight w:val="white"/>
        </w:rPr>
        <w:t>среднесрочный период в условиях действующего на день внесения проекта решения Совета депутатов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>о бюджете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 xml:space="preserve">на очередной финансовый год и плановый период (далее - проект решения о бюджете) в Совет депутатов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Республики Башкортостан, устанавливающих неналоговые доходы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8. Прогнозирование доходов бюджета производится с учётом: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1) сценарных условий функционирования экономики Российской Федерации, основных параметров прогноза социально-экономического развития Республики Башкортостан,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lastRenderedPageBreak/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>на очередной финансовый год и плановый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фактических показателей поступления доходов в бюджет по основным видам налогов за отчётный финансовый год;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3) нормативов отчислений в бюджет от федеральных налогов и сборов, налогов, предусмотренных специальными налоговыми режимами, и </w:t>
      </w:r>
      <w:proofErr w:type="gramStart"/>
      <w:r w:rsidRPr="003D4F6D">
        <w:rPr>
          <w:color w:val="000000"/>
          <w:sz w:val="24"/>
          <w:szCs w:val="24"/>
          <w:highlight w:val="white"/>
        </w:rPr>
        <w:t>региональных налогов</w:t>
      </w:r>
      <w:proofErr w:type="gramEnd"/>
      <w:r w:rsidRPr="003D4F6D">
        <w:rPr>
          <w:color w:val="000000"/>
          <w:sz w:val="24"/>
          <w:szCs w:val="24"/>
          <w:highlight w:val="white"/>
        </w:rPr>
        <w:t xml:space="preserve"> и местных доходов;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4) информации о прогнозируемых налоговых и неналоговых поступлениях в бюджет;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5) информации о предполагаемых объёмах межбюджетных трансфертов из других бюджетов бюджетной системы Российской Федерации.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9. В качестве исходных данных для расчёта доходов бюджета используются следующие показатели социально-экономического развития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1) объём и темп роста в сопоставимых ценах валового продукта;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среднегодовой сводный индекс потребительских цен (индекс инфляции);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фонд оплаты труда работников организаций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4) налоговая база по налогу на прибыль организаций;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5) среднегодовая кадастровая стоимость имущества организаций, признаваемого объектом налогообложения;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6) объём добычи нефти;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7) среднесписочная численность работников организаций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8) объём розничного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товарооборота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</w:rPr>
        <w:t>9) иные показатели, необходимые для расчёта доходов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</w:rPr>
        <w:t>10.</w:t>
      </w:r>
      <w:r w:rsidRPr="003D4F6D">
        <w:rPr>
          <w:color w:val="000000"/>
          <w:sz w:val="24"/>
          <w:szCs w:val="24"/>
          <w:highlight w:val="white"/>
        </w:rPr>
        <w:t xml:space="preserve"> Главные администраторы доходов бюджета и главные администраторы источников финансирования дефицита бюджета представляют в финансовое управление информацию о прогнозе поступлений в бюджет по форме согласно приложению 1 к настоящему Порядку.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11. Объёмы межбюджетных трансфертов из бюджета Республики Башкортостан прогнозируются на основании проекта закона Республики Башкортостан о бюджете Республики Башкортостан на очередной финансовый год и плановый период и подлежат уточнению после принятия указанного закона Республики Башкортостан.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D2075" w:rsidRPr="003D4F6D" w:rsidRDefault="006D2075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D4F6D">
        <w:rPr>
          <w:b/>
          <w:color w:val="000000"/>
          <w:sz w:val="24"/>
          <w:szCs w:val="24"/>
          <w:highlight w:val="white"/>
        </w:rPr>
        <w:t>Формирование расходов бюджета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12. 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13. В качестве исходных документов, данных и показателей для расчёта расходов бюджета используются: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</w:rPr>
        <w:t xml:space="preserve">1) </w:t>
      </w:r>
      <w:r w:rsidRPr="003D4F6D">
        <w:rPr>
          <w:color w:val="000000"/>
          <w:sz w:val="24"/>
          <w:szCs w:val="24"/>
          <w:highlight w:val="white"/>
        </w:rPr>
        <w:t>основные направления бюджетной и налоговой политики Республики Башкортостан на очередной финансовый год и плановый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основные направления бюджетной и налоговой политики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бюджетный прогноз (проект бюджетного прогноза, проект изменений бюджетного прогноза) на долгосрочный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4) прогнозируемые общие объёмы доходов, включая объёмы межбюджетных </w:t>
      </w:r>
      <w:r w:rsidRPr="003D4F6D">
        <w:rPr>
          <w:color w:val="000000"/>
          <w:sz w:val="24"/>
          <w:szCs w:val="24"/>
          <w:highlight w:val="white"/>
        </w:rPr>
        <w:lastRenderedPageBreak/>
        <w:t>трансфертов из других бюджетов бюджетной системы Российской Федерации;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5) реестр расходных обязательств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6) муниципальные программы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 xml:space="preserve">(проекты </w:t>
      </w:r>
      <w:proofErr w:type="gramStart"/>
      <w:r w:rsidRPr="003D4F6D">
        <w:rPr>
          <w:color w:val="000000"/>
          <w:sz w:val="24"/>
          <w:szCs w:val="24"/>
          <w:highlight w:val="white"/>
        </w:rPr>
        <w:t>муниципальных  программ</w:t>
      </w:r>
      <w:proofErr w:type="gramEnd"/>
      <w:r w:rsidRPr="003D4F6D">
        <w:rPr>
          <w:color w:val="000000"/>
          <w:sz w:val="24"/>
          <w:szCs w:val="24"/>
          <w:highlight w:val="white"/>
        </w:rPr>
        <w:t xml:space="preserve">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, проекты изменений указанных муниципальных программ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);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7) ведомственные целевые программы, не входящие в состав муниципальных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программ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8) решение Совета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 xml:space="preserve">о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бюджете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>на текущий финансовый год и плановый период, действующий при разработке проекта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9) оценка ожидаемого исполнения бюджета на текущий финансовый год;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  <w:highlight w:val="white"/>
        </w:rPr>
      </w:pPr>
      <w:r w:rsidRPr="003D4F6D">
        <w:rPr>
          <w:color w:val="000000"/>
          <w:sz w:val="24"/>
          <w:szCs w:val="24"/>
          <w:highlight w:val="white"/>
        </w:rPr>
        <w:t xml:space="preserve">10) планируемое повышение оплаты труда работников </w:t>
      </w:r>
      <w:proofErr w:type="gramStart"/>
      <w:r w:rsidRPr="003D4F6D">
        <w:rPr>
          <w:color w:val="000000"/>
          <w:sz w:val="24"/>
          <w:szCs w:val="24"/>
          <w:highlight w:val="white"/>
        </w:rPr>
        <w:t>муниципальных  учреждений</w:t>
      </w:r>
      <w:proofErr w:type="gramEnd"/>
      <w:r w:rsidRPr="003D4F6D">
        <w:rPr>
          <w:color w:val="000000"/>
          <w:sz w:val="24"/>
          <w:szCs w:val="24"/>
          <w:highlight w:val="white"/>
        </w:rPr>
        <w:t xml:space="preserve">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, денежного содержания муниципальных служащих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Башкортостан; 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11) прогноз роста цен и тарифов на топливно-энергетические ресурсы и на коммунальные услуги для муниципальных учреждений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12) среднегодовой сводный индекс потребительских цен (индекс инфляции);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13) ведомственные перечни муниципальных услуг и работ, оказываемых (выполняемых) муниципальными учреждениями сельского поселения 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14) оценка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сельским поселением;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15) информация о результатах проведения оценки соответствия качества </w:t>
      </w:r>
      <w:proofErr w:type="gramStart"/>
      <w:r w:rsidRPr="003D4F6D">
        <w:rPr>
          <w:color w:val="000000"/>
          <w:sz w:val="24"/>
          <w:szCs w:val="24"/>
          <w:highlight w:val="white"/>
        </w:rPr>
        <w:t>муниципальных  услуг</w:t>
      </w:r>
      <w:proofErr w:type="gramEnd"/>
      <w:r w:rsidRPr="003D4F6D">
        <w:rPr>
          <w:color w:val="000000"/>
          <w:sz w:val="24"/>
          <w:szCs w:val="24"/>
          <w:highlight w:val="white"/>
        </w:rPr>
        <w:t xml:space="preserve">, фактически оказываемых в муниципальном районе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район, утверждённым требованиям к качеству муниципальных услуг, подготовленная в соответствии с порядком, установленным сельским поселением;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16) иные документы, данные и показатели, необходимые для расчёта расходов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14. Планирование бюджетных ассигнований осуществляется в соответствии с порядком и методикой, установленными сельским поселением.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15. Предельные объёмы бюджетных ассигнований рассчитываются в соответствии с методикой, установленной </w:t>
      </w:r>
      <w:r w:rsidRPr="003D4F6D">
        <w:rPr>
          <w:color w:val="000000"/>
          <w:sz w:val="24"/>
          <w:szCs w:val="24"/>
        </w:rPr>
        <w:t>сельским поселением.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D2075" w:rsidRDefault="00E73223" w:rsidP="00E73223">
      <w:pPr>
        <w:pStyle w:val="a7"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lang w:val="en-US"/>
        </w:rPr>
        <w:t>IV</w:t>
      </w:r>
      <w:r w:rsidRPr="00E73223">
        <w:rPr>
          <w:b/>
          <w:color w:val="000000"/>
          <w:sz w:val="24"/>
          <w:szCs w:val="24"/>
          <w:highlight w:val="white"/>
        </w:rPr>
        <w:t>.</w:t>
      </w:r>
      <w:r w:rsidR="006D2075" w:rsidRPr="003D4F6D">
        <w:rPr>
          <w:b/>
          <w:color w:val="000000"/>
          <w:sz w:val="24"/>
          <w:szCs w:val="24"/>
          <w:highlight w:val="white"/>
        </w:rPr>
        <w:t>Определение источников финансирования дефицита бюджета и верхнего предела муниципального долга</w:t>
      </w:r>
      <w:r w:rsidR="006D2075" w:rsidRPr="003D4F6D">
        <w:rPr>
          <w:bCs/>
          <w:color w:val="000000"/>
          <w:sz w:val="24"/>
          <w:szCs w:val="24"/>
          <w:highlight w:val="white"/>
        </w:rPr>
        <w:t xml:space="preserve"> </w:t>
      </w:r>
      <w:r w:rsidR="006D2075" w:rsidRPr="00DD3C0C">
        <w:rPr>
          <w:b/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DD3C0C">
        <w:rPr>
          <w:b/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="006D2075" w:rsidRPr="00DD3C0C">
        <w:rPr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</w:rPr>
        <w:t>с</w:t>
      </w:r>
      <w:r w:rsidR="006D2075" w:rsidRPr="00DD3C0C">
        <w:rPr>
          <w:b/>
          <w:bCs/>
          <w:color w:val="000000"/>
          <w:sz w:val="24"/>
          <w:szCs w:val="24"/>
          <w:highlight w:val="white"/>
        </w:rPr>
        <w:t xml:space="preserve">ельсовет муниципального района </w:t>
      </w:r>
      <w:proofErr w:type="spellStart"/>
      <w:r w:rsidR="006D2075" w:rsidRPr="00DD3C0C">
        <w:rPr>
          <w:b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="006D2075" w:rsidRPr="00DD3C0C">
        <w:rPr>
          <w:b/>
          <w:bCs/>
          <w:color w:val="000000"/>
          <w:sz w:val="24"/>
          <w:szCs w:val="24"/>
          <w:highlight w:val="white"/>
        </w:rPr>
        <w:t xml:space="preserve"> район</w:t>
      </w:r>
      <w:r>
        <w:rPr>
          <w:b/>
          <w:bCs/>
          <w:color w:val="000000"/>
          <w:sz w:val="24"/>
          <w:szCs w:val="24"/>
        </w:rPr>
        <w:t xml:space="preserve"> </w:t>
      </w:r>
      <w:r w:rsidR="006D2075" w:rsidRPr="00DD3C0C">
        <w:rPr>
          <w:b/>
          <w:bCs/>
          <w:color w:val="000000"/>
          <w:sz w:val="24"/>
          <w:szCs w:val="24"/>
          <w:highlight w:val="white"/>
        </w:rPr>
        <w:t>Республики Башкортостан</w:t>
      </w:r>
    </w:p>
    <w:p w:rsidR="00E73223" w:rsidRDefault="00E73223" w:rsidP="00E73223">
      <w:pPr>
        <w:pStyle w:val="a7"/>
        <w:shd w:val="clear" w:color="auto" w:fill="FFFFFF"/>
        <w:rPr>
          <w:b/>
          <w:bCs/>
          <w:color w:val="000000"/>
          <w:sz w:val="24"/>
          <w:szCs w:val="24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16. 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</w:t>
      </w:r>
      <w:r w:rsidRPr="003D4F6D">
        <w:rPr>
          <w:color w:val="000000"/>
          <w:sz w:val="24"/>
          <w:szCs w:val="24"/>
          <w:highlight w:val="white"/>
        </w:rPr>
        <w:lastRenderedPageBreak/>
        <w:t>бюджета.</w:t>
      </w:r>
    </w:p>
    <w:p w:rsidR="006D2075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17. Верхний предел муниципального долга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определяется на основании данных муниципальной долговой книги сельского поселения и планируемых объёмов привлечения и погашения долговых обязательств.</w:t>
      </w:r>
    </w:p>
    <w:p w:rsidR="00E73223" w:rsidRPr="003D4F6D" w:rsidRDefault="00E73223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D2075" w:rsidRPr="003D4F6D" w:rsidRDefault="006D2075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D4F6D">
        <w:rPr>
          <w:b/>
          <w:color w:val="000000"/>
          <w:sz w:val="24"/>
          <w:szCs w:val="24"/>
          <w:highlight w:val="white"/>
        </w:rPr>
        <w:t xml:space="preserve">Полномочия органов местного </w:t>
      </w:r>
      <w:proofErr w:type="gramStart"/>
      <w:r w:rsidRPr="003D4F6D">
        <w:rPr>
          <w:b/>
          <w:color w:val="000000"/>
          <w:sz w:val="24"/>
          <w:szCs w:val="24"/>
          <w:highlight w:val="white"/>
        </w:rPr>
        <w:t xml:space="preserve">самоуправления </w:t>
      </w:r>
      <w:r w:rsidRPr="003D4F6D">
        <w:rPr>
          <w:bCs/>
          <w:color w:val="000000"/>
          <w:sz w:val="24"/>
          <w:szCs w:val="24"/>
          <w:highlight w:val="white"/>
        </w:rPr>
        <w:t xml:space="preserve"> </w:t>
      </w:r>
      <w:r w:rsidRPr="00DD3C0C">
        <w:rPr>
          <w:b/>
          <w:bCs/>
          <w:color w:val="000000"/>
          <w:sz w:val="24"/>
          <w:szCs w:val="24"/>
          <w:highlight w:val="white"/>
        </w:rPr>
        <w:t>сельского</w:t>
      </w:r>
      <w:proofErr w:type="gramEnd"/>
      <w:r w:rsidRPr="00DD3C0C">
        <w:rPr>
          <w:b/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DD3C0C">
        <w:rPr>
          <w:b/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DD3C0C">
        <w:rPr>
          <w:b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DD3C0C">
        <w:rPr>
          <w:b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DD3C0C">
        <w:rPr>
          <w:b/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b/>
          <w:color w:val="000000"/>
          <w:sz w:val="24"/>
          <w:szCs w:val="24"/>
          <w:highlight w:val="white"/>
        </w:rPr>
        <w:t>при</w:t>
      </w:r>
      <w:r w:rsidRPr="003D4F6D">
        <w:rPr>
          <w:b/>
          <w:color w:val="000000"/>
          <w:sz w:val="24"/>
          <w:szCs w:val="24"/>
        </w:rPr>
        <w:t xml:space="preserve"> </w:t>
      </w:r>
      <w:r w:rsidRPr="003D4F6D">
        <w:rPr>
          <w:b/>
          <w:color w:val="000000"/>
          <w:sz w:val="24"/>
          <w:szCs w:val="24"/>
          <w:highlight w:val="white"/>
        </w:rPr>
        <w:t>составлении проекта бюджета</w:t>
      </w:r>
    </w:p>
    <w:p w:rsidR="006D2075" w:rsidRPr="003D4F6D" w:rsidRDefault="006D2075" w:rsidP="008339E0">
      <w:pPr>
        <w:pStyle w:val="a7"/>
        <w:shd w:val="clear" w:color="auto" w:fill="FFFFFF"/>
        <w:ind w:left="1429"/>
        <w:rPr>
          <w:b/>
          <w:color w:val="000000"/>
          <w:sz w:val="24"/>
          <w:szCs w:val="24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18. Администрация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 при составлении проекта бюджета: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1) одобряет прогноз социально-экономического развития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на среднесрочный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одобряет бюджетный прогноз (изменения бюджетного прогноза) на долгосрочный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утверждает Прогнозный план приватизации собственности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4) одобряет и вносит проект решения о бюджете на рассмотрение в Совет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19. Сельское поселение </w:t>
      </w:r>
      <w:proofErr w:type="spellStart"/>
      <w:r w:rsidR="003D4F6D" w:rsidRPr="003D4F6D">
        <w:rPr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сельсовет составляет проект бюджета, в том числе: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1) разрабатывает проект основных направлений бюджетной и налоговой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политики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разрабатывает проект бюджетного прогноза (проект изменений бюджетного прогноза) на долгосрочный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прогнозирует основные характеристики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4) 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>и от главных администраторов источников финансирования дефицита бюджета - об источниках финансирования дефицита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5) разрабатывает методические указания по формированию и ведению реестра расходных обязательств главного распорядителя средств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6) формирует и ведёт реестр расходных обязательств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7) устанавливает порядок и методику планирования бюджетных ассигнований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8) 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9) разрабатывает порядок формирования обоснований бюджетных ассигнований бюджета;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</w:rPr>
        <w:t>10)</w:t>
      </w:r>
      <w:r w:rsidRPr="003D4F6D">
        <w:rPr>
          <w:color w:val="000000"/>
          <w:sz w:val="24"/>
          <w:szCs w:val="24"/>
          <w:highlight w:val="white"/>
        </w:rPr>
        <w:t xml:space="preserve"> определяет (производит расчет) и доводит до главных распорядителей</w:t>
      </w:r>
      <w:r w:rsidRPr="003D4F6D">
        <w:rPr>
          <w:color w:val="000000"/>
          <w:sz w:val="24"/>
          <w:szCs w:val="24"/>
        </w:rPr>
        <w:t xml:space="preserve"> </w:t>
      </w:r>
      <w:r w:rsidRPr="003D4F6D">
        <w:rPr>
          <w:color w:val="000000"/>
          <w:sz w:val="24"/>
          <w:szCs w:val="24"/>
          <w:highlight w:val="white"/>
        </w:rPr>
        <w:t>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сельским поселением;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11) рассматривает и согласовывает проекты муниципальных правовых актов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 xml:space="preserve">и предложения главных распорядителей средств бюджета, </w:t>
      </w:r>
      <w:r w:rsidRPr="003D4F6D">
        <w:rPr>
          <w:color w:val="000000"/>
          <w:sz w:val="24"/>
          <w:szCs w:val="24"/>
          <w:highlight w:val="white"/>
        </w:rPr>
        <w:lastRenderedPageBreak/>
        <w:t xml:space="preserve">которые связаны с изменением объёма и (или) структуры расходных обязательств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>на очередной финансовый год и плановый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12) 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13) организует работу уполномоченных органов, осуществляющих (курирующих) исполнение отдельных государственных полномочий Российской Федерации и Республики Башкортостан 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14) разрабатывает проекты программ муниципальных внутренних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заимствований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 xml:space="preserve">, муниципальных гарантий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15) осуществляет оценку ожидаемого исполнения бюджета за текущий финансовый год;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16) составляет и представляет в Администрацию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 проект решения о бюджете, а также документы и материалы, представляемые в Совет депутатов </w:t>
      </w:r>
      <w:r w:rsidRPr="003D4F6D">
        <w:rPr>
          <w:bCs/>
          <w:color w:val="000000"/>
          <w:sz w:val="24"/>
          <w:szCs w:val="24"/>
          <w:highlight w:val="white"/>
        </w:rPr>
        <w:t xml:space="preserve">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3D4F6D">
        <w:rPr>
          <w:color w:val="000000"/>
          <w:sz w:val="24"/>
          <w:szCs w:val="24"/>
          <w:highlight w:val="white"/>
        </w:rPr>
        <w:t>одновременно с проектом решения о бюджете;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17) разрабатывает прогноз основных параметров консолидированного бюджета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18) осуществляет иные полномочия в соответствии с законодательством.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20. В целях составления проекта бюджета Сельского поселения: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1) организует разработку прогноза показателей социально-экономического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развития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  <w:highlight w:val="white"/>
        </w:rPr>
        <w:t>, указанных в пункте 8 настоящего Порядка, и представляет его в Финансовое управление;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проводит оценку потерь бюджета от предоставленных налоговых льгот и представляет ее результаты в Финансовое управление;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3) проводит анализ бюджетной и (или) социальной эффективности установленных налоговых льгот и представляет его результаты в Финансовое управление;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4) осуществляет иные полномочия в соответствии с законодательством.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21. В целях составления проекта бюджета Сельское поселение </w:t>
      </w:r>
      <w:proofErr w:type="spellStart"/>
      <w:r w:rsidR="003D4F6D" w:rsidRPr="003D4F6D">
        <w:rPr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color w:val="000000"/>
          <w:sz w:val="24"/>
          <w:szCs w:val="24"/>
          <w:highlight w:val="white"/>
        </w:rPr>
        <w:t xml:space="preserve"> район: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1) разрабатывает проект прогнозного плана приватизации </w:t>
      </w:r>
      <w:proofErr w:type="gramStart"/>
      <w:r w:rsidRPr="003D4F6D">
        <w:rPr>
          <w:color w:val="000000"/>
          <w:sz w:val="24"/>
          <w:szCs w:val="24"/>
          <w:highlight w:val="white"/>
        </w:rPr>
        <w:t xml:space="preserve">собственности </w:t>
      </w:r>
      <w:r w:rsidRPr="003D4F6D">
        <w:rPr>
          <w:bCs/>
          <w:color w:val="000000"/>
          <w:sz w:val="24"/>
          <w:szCs w:val="24"/>
          <w:highlight w:val="white"/>
        </w:rPr>
        <w:t xml:space="preserve"> сельского</w:t>
      </w:r>
      <w:proofErr w:type="gramEnd"/>
      <w:r w:rsidRPr="003D4F6D">
        <w:rPr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3D4F6D" w:rsidRPr="003D4F6D">
        <w:rPr>
          <w:bCs/>
          <w:color w:val="000000"/>
          <w:sz w:val="24"/>
          <w:szCs w:val="24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3D4F6D">
        <w:rPr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Pr="003D4F6D">
        <w:rPr>
          <w:color w:val="000000"/>
          <w:sz w:val="24"/>
          <w:szCs w:val="24"/>
        </w:rPr>
        <w:t>;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2) осуществляет иные полномочия в соответствии с законодательством.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22. Основные мероприятия по составлению проекта бюджета осуществляются в сроки, установленные приложением 2 к настоящему Порядку.</w:t>
      </w:r>
    </w:p>
    <w:p w:rsidR="006D2075" w:rsidRPr="003D4F6D" w:rsidRDefault="006D2075" w:rsidP="008339E0">
      <w:pPr>
        <w:ind w:firstLine="709"/>
        <w:jc w:val="both"/>
        <w:rPr>
          <w:color w:val="000000"/>
          <w:sz w:val="24"/>
          <w:szCs w:val="24"/>
        </w:rPr>
      </w:pPr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3D4F6D">
      <w:pPr>
        <w:shd w:val="clear" w:color="auto" w:fill="FFFFFF"/>
        <w:ind w:firstLine="709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3D4F6D">
      <w:pPr>
        <w:widowControl/>
        <w:tabs>
          <w:tab w:val="left" w:pos="6825"/>
        </w:tabs>
        <w:autoSpaceDE/>
        <w:autoSpaceDN/>
        <w:adjustRightInd/>
        <w:ind w:left="284"/>
        <w:rPr>
          <w:color w:val="000000"/>
          <w:sz w:val="28"/>
          <w:szCs w:val="28"/>
        </w:rPr>
      </w:pPr>
      <w:r w:rsidRPr="003D4F6D">
        <w:rPr>
          <w:color w:val="000000"/>
          <w:sz w:val="28"/>
          <w:szCs w:val="28"/>
        </w:rPr>
        <w:t xml:space="preserve">Глава </w:t>
      </w:r>
      <w:r w:rsidR="003D4F6D">
        <w:rPr>
          <w:color w:val="000000"/>
          <w:sz w:val="28"/>
          <w:szCs w:val="28"/>
        </w:rPr>
        <w:t>с</w:t>
      </w:r>
      <w:r w:rsidRPr="003D4F6D">
        <w:rPr>
          <w:color w:val="000000"/>
          <w:sz w:val="28"/>
          <w:szCs w:val="28"/>
        </w:rPr>
        <w:t xml:space="preserve">ельского </w:t>
      </w:r>
      <w:proofErr w:type="gramStart"/>
      <w:r w:rsidRPr="003D4F6D">
        <w:rPr>
          <w:color w:val="000000"/>
          <w:sz w:val="28"/>
          <w:szCs w:val="28"/>
        </w:rPr>
        <w:t>поселения:</w:t>
      </w:r>
      <w:r w:rsidRPr="003D4F6D">
        <w:rPr>
          <w:color w:val="000000"/>
          <w:sz w:val="28"/>
          <w:szCs w:val="28"/>
        </w:rPr>
        <w:tab/>
      </w:r>
      <w:proofErr w:type="gramEnd"/>
      <w:r w:rsidRPr="003D4F6D">
        <w:rPr>
          <w:color w:val="000000"/>
          <w:sz w:val="28"/>
          <w:szCs w:val="28"/>
        </w:rPr>
        <w:t xml:space="preserve">     </w:t>
      </w:r>
      <w:r w:rsidR="003D4F6D">
        <w:rPr>
          <w:color w:val="000000"/>
          <w:sz w:val="28"/>
          <w:szCs w:val="28"/>
        </w:rPr>
        <w:t>Э.</w:t>
      </w:r>
      <w:r w:rsidRPr="003D4F6D">
        <w:rPr>
          <w:color w:val="000000"/>
          <w:sz w:val="28"/>
          <w:szCs w:val="28"/>
        </w:rPr>
        <w:t>Р.</w:t>
      </w:r>
      <w:r w:rsidR="003D4F6D">
        <w:rPr>
          <w:color w:val="000000"/>
          <w:sz w:val="28"/>
          <w:szCs w:val="28"/>
        </w:rPr>
        <w:t xml:space="preserve"> </w:t>
      </w:r>
      <w:proofErr w:type="spellStart"/>
      <w:r w:rsidR="003D4F6D">
        <w:rPr>
          <w:color w:val="000000"/>
          <w:sz w:val="28"/>
          <w:szCs w:val="28"/>
        </w:rPr>
        <w:t>Бадертдинова</w:t>
      </w:r>
      <w:proofErr w:type="spellEnd"/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FA6E0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  <w:highlight w:val="white"/>
        </w:rPr>
      </w:pPr>
      <w:r w:rsidRPr="003D4F6D">
        <w:rPr>
          <w:bCs/>
          <w:color w:val="000000"/>
          <w:sz w:val="28"/>
          <w:szCs w:val="28"/>
          <w:highlight w:val="white"/>
        </w:rPr>
        <w:lastRenderedPageBreak/>
        <w:t>Приложение 1</w:t>
      </w:r>
    </w:p>
    <w:p w:rsidR="006D2075" w:rsidRPr="003D4F6D" w:rsidRDefault="006D2075" w:rsidP="00FA6E05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  <w:highlight w:val="white"/>
        </w:rPr>
      </w:pPr>
      <w:r w:rsidRPr="003D4F6D">
        <w:rPr>
          <w:b/>
          <w:bCs/>
          <w:color w:val="000000"/>
          <w:sz w:val="28"/>
          <w:szCs w:val="28"/>
          <w:highlight w:val="white"/>
        </w:rPr>
        <w:tab/>
      </w:r>
      <w:r w:rsidRPr="003D4F6D">
        <w:rPr>
          <w:b/>
          <w:bCs/>
          <w:color w:val="000000"/>
          <w:sz w:val="28"/>
          <w:szCs w:val="28"/>
          <w:highlight w:val="white"/>
        </w:rPr>
        <w:tab/>
      </w:r>
      <w:r w:rsidRPr="003D4F6D">
        <w:rPr>
          <w:b/>
          <w:bCs/>
          <w:color w:val="000000"/>
          <w:sz w:val="28"/>
          <w:szCs w:val="28"/>
          <w:highlight w:val="white"/>
        </w:rPr>
        <w:tab/>
      </w:r>
      <w:r w:rsidRPr="003D4F6D">
        <w:rPr>
          <w:b/>
          <w:bCs/>
          <w:color w:val="000000"/>
          <w:sz w:val="28"/>
          <w:szCs w:val="28"/>
          <w:highlight w:val="white"/>
        </w:rPr>
        <w:tab/>
      </w:r>
      <w:r w:rsidRPr="003D4F6D">
        <w:rPr>
          <w:b/>
          <w:bCs/>
          <w:color w:val="000000"/>
          <w:sz w:val="28"/>
          <w:szCs w:val="28"/>
          <w:highlight w:val="white"/>
        </w:rPr>
        <w:tab/>
      </w:r>
      <w:r w:rsidRPr="003D4F6D">
        <w:rPr>
          <w:bCs/>
          <w:color w:val="000000"/>
          <w:sz w:val="28"/>
          <w:szCs w:val="28"/>
          <w:highlight w:val="white"/>
        </w:rPr>
        <w:t xml:space="preserve">к Порядку составления проекта бюджета сельского поселения </w:t>
      </w:r>
      <w:proofErr w:type="spellStart"/>
      <w:r w:rsidR="003D4F6D" w:rsidRPr="003D4F6D">
        <w:rPr>
          <w:bCs/>
          <w:color w:val="000000"/>
          <w:sz w:val="28"/>
          <w:szCs w:val="28"/>
          <w:highlight w:val="white"/>
        </w:rPr>
        <w:t>Шулгановский</w:t>
      </w:r>
      <w:proofErr w:type="spellEnd"/>
      <w:r w:rsidRPr="003D4F6D">
        <w:rPr>
          <w:bCs/>
          <w:color w:val="000000"/>
          <w:sz w:val="28"/>
          <w:szCs w:val="28"/>
          <w:highlight w:val="white"/>
        </w:rPr>
        <w:t xml:space="preserve"> сельсовет</w:t>
      </w:r>
    </w:p>
    <w:p w:rsidR="006D2075" w:rsidRPr="003D4F6D" w:rsidRDefault="006D2075" w:rsidP="00785376">
      <w:pPr>
        <w:shd w:val="clear" w:color="auto" w:fill="FFFFFF"/>
        <w:ind w:left="2124" w:firstLine="709"/>
        <w:jc w:val="right"/>
        <w:rPr>
          <w:bCs/>
          <w:color w:val="000000"/>
          <w:sz w:val="28"/>
          <w:szCs w:val="28"/>
          <w:highlight w:val="white"/>
        </w:rPr>
      </w:pPr>
      <w:r w:rsidRPr="003D4F6D">
        <w:rPr>
          <w:bCs/>
          <w:color w:val="000000"/>
          <w:sz w:val="28"/>
          <w:szCs w:val="28"/>
          <w:highlight w:val="white"/>
        </w:rPr>
        <w:t xml:space="preserve">муниципального района </w:t>
      </w:r>
      <w:proofErr w:type="spellStart"/>
      <w:r w:rsidRPr="003D4F6D">
        <w:rPr>
          <w:bCs/>
          <w:color w:val="000000"/>
          <w:sz w:val="28"/>
          <w:szCs w:val="28"/>
          <w:highlight w:val="white"/>
        </w:rPr>
        <w:t>Татышлинский</w:t>
      </w:r>
      <w:proofErr w:type="spellEnd"/>
      <w:r w:rsidRPr="003D4F6D">
        <w:rPr>
          <w:bCs/>
          <w:color w:val="000000"/>
          <w:sz w:val="28"/>
          <w:szCs w:val="28"/>
          <w:highlight w:val="white"/>
        </w:rPr>
        <w:t xml:space="preserve"> район на очередной финансовый год и плановый период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4F6D">
        <w:rPr>
          <w:b/>
          <w:bCs/>
          <w:color w:val="000000"/>
          <w:sz w:val="28"/>
          <w:szCs w:val="28"/>
          <w:highlight w:val="white"/>
        </w:rPr>
        <w:t>Прогноз поступлений на ____________год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  <w:r w:rsidRPr="003D4F6D">
        <w:rPr>
          <w:color w:val="000000"/>
          <w:highlight w:val="white"/>
        </w:rPr>
        <w:t xml:space="preserve">                                                                (период)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  <w:r w:rsidRPr="003D4F6D">
        <w:rPr>
          <w:color w:val="000000"/>
        </w:rPr>
        <w:t>_____________________________________________________________________________________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</w:rPr>
      </w:pPr>
      <w:r w:rsidRPr="003D4F6D">
        <w:rPr>
          <w:color w:val="000000"/>
          <w:highlight w:val="white"/>
        </w:rPr>
        <w:t>(наименование главного администратора доходов бюджета сельского поселения)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</w:rPr>
      </w:pP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</w:rPr>
      </w:pPr>
      <w:r w:rsidRPr="003D4F6D">
        <w:rPr>
          <w:color w:val="000000"/>
        </w:rPr>
        <w:t>______________________________________________________________________________________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</w:rPr>
      </w:pPr>
      <w:r w:rsidRPr="003D4F6D">
        <w:rPr>
          <w:color w:val="000000"/>
          <w:highlight w:val="white"/>
        </w:rPr>
        <w:t>(наименование главного администратора источников финансирования дефицита бюджета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</w:rPr>
      </w:pPr>
      <w:r w:rsidRPr="003D4F6D">
        <w:rPr>
          <w:color w:val="000000"/>
          <w:highlight w:val="white"/>
        </w:rPr>
        <w:t>сельского поселения)</w:t>
      </w:r>
    </w:p>
    <w:p w:rsidR="006D2075" w:rsidRPr="003D4F6D" w:rsidRDefault="006D2075" w:rsidP="008339E0">
      <w:pPr>
        <w:shd w:val="clear" w:color="auto" w:fill="FFFFFF"/>
        <w:ind w:firstLine="709"/>
        <w:jc w:val="center"/>
        <w:rPr>
          <w:color w:val="000000"/>
        </w:rPr>
      </w:pPr>
    </w:p>
    <w:p w:rsidR="006D2075" w:rsidRPr="003D4F6D" w:rsidRDefault="006D2075" w:rsidP="008339E0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25"/>
        <w:gridCol w:w="1354"/>
        <w:gridCol w:w="1613"/>
        <w:gridCol w:w="1450"/>
        <w:gridCol w:w="1315"/>
        <w:gridCol w:w="1315"/>
      </w:tblGrid>
      <w:tr w:rsidR="006D2075" w:rsidRPr="003D4F6D" w:rsidTr="00613397">
        <w:trPr>
          <w:trHeight w:val="548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Код бюджет ной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классифи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кации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Наимено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вание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источника доходов (источника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финанси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рования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дефицита бюджета)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Отчетный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финансо</w:t>
            </w:r>
            <w:proofErr w:type="spellEnd"/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 вый год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Текущий финансовый год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Прогноз на очередной финансовый год и плановый период</w:t>
            </w:r>
          </w:p>
        </w:tc>
      </w:tr>
      <w:tr w:rsidR="006D2075" w:rsidRPr="003D4F6D" w:rsidTr="00613397">
        <w:trPr>
          <w:trHeight w:val="2285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6D2075" w:rsidRPr="003D4F6D" w:rsidRDefault="006D2075" w:rsidP="0061339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 xml:space="preserve">Очередной </w:t>
            </w:r>
            <w:proofErr w:type="spellStart"/>
            <w:r w:rsidRPr="003D4F6D">
              <w:rPr>
                <w:color w:val="000000"/>
                <w:sz w:val="24"/>
                <w:szCs w:val="24"/>
                <w:highlight w:val="white"/>
              </w:rPr>
              <w:t>финансовыйгод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1-й год планового периода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2-й год планового периода</w:t>
            </w:r>
          </w:p>
        </w:tc>
      </w:tr>
      <w:tr w:rsidR="006D2075" w:rsidRPr="003D4F6D" w:rsidTr="00613397">
        <w:trPr>
          <w:trHeight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D4F6D"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6D2075" w:rsidRPr="003D4F6D" w:rsidTr="00613397">
        <w:trPr>
          <w:trHeight w:val="52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075" w:rsidRPr="003D4F6D" w:rsidRDefault="006D2075" w:rsidP="0061339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Руководитель</w:t>
      </w:r>
      <w:r w:rsidRPr="003D4F6D">
        <w:rPr>
          <w:color w:val="000000"/>
          <w:sz w:val="24"/>
          <w:szCs w:val="24"/>
        </w:rPr>
        <w:tab/>
      </w:r>
      <w:r w:rsidRPr="003D4F6D">
        <w:rPr>
          <w:color w:val="000000"/>
          <w:sz w:val="24"/>
          <w:szCs w:val="24"/>
        </w:rPr>
        <w:tab/>
      </w:r>
      <w:r w:rsidRPr="003D4F6D">
        <w:rPr>
          <w:color w:val="000000"/>
          <w:sz w:val="24"/>
          <w:szCs w:val="24"/>
        </w:rPr>
        <w:tab/>
        <w:t xml:space="preserve">_____________________   __________________           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  <w:r w:rsidRPr="003D4F6D">
        <w:rPr>
          <w:color w:val="000000"/>
          <w:highlight w:val="white"/>
        </w:rPr>
        <w:t xml:space="preserve">                                               (подпись)</w:t>
      </w:r>
      <w:r w:rsidRPr="003D4F6D">
        <w:rPr>
          <w:color w:val="000000"/>
        </w:rPr>
        <w:tab/>
      </w:r>
      <w:proofErr w:type="gramStart"/>
      <w:r w:rsidRPr="003D4F6D">
        <w:rPr>
          <w:color w:val="000000"/>
          <w:sz w:val="24"/>
          <w:szCs w:val="24"/>
        </w:rPr>
        <w:tab/>
      </w:r>
      <w:r w:rsidRPr="003D4F6D">
        <w:rPr>
          <w:color w:val="000000"/>
          <w:highlight w:val="white"/>
        </w:rPr>
        <w:t>(</w:t>
      </w:r>
      <w:proofErr w:type="gramEnd"/>
      <w:r w:rsidRPr="003D4F6D">
        <w:rPr>
          <w:color w:val="000000"/>
          <w:highlight w:val="white"/>
        </w:rPr>
        <w:t>расшифровка подписи)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D2075" w:rsidRPr="003D4F6D" w:rsidRDefault="006D2075" w:rsidP="008339E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</w:rPr>
        <w:t>Исполнитель                _____________________   __________________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  <w:r w:rsidRPr="003D4F6D">
        <w:rPr>
          <w:color w:val="000000"/>
          <w:sz w:val="24"/>
          <w:szCs w:val="24"/>
          <w:highlight w:val="white"/>
        </w:rPr>
        <w:t xml:space="preserve">                                       </w:t>
      </w:r>
      <w:r w:rsidRPr="003D4F6D">
        <w:rPr>
          <w:color w:val="000000"/>
          <w:highlight w:val="white"/>
        </w:rPr>
        <w:t>(подпись)</w:t>
      </w:r>
      <w:r w:rsidRPr="003D4F6D">
        <w:rPr>
          <w:color w:val="000000"/>
        </w:rPr>
        <w:tab/>
        <w:t xml:space="preserve">      </w:t>
      </w:r>
      <w:proofErr w:type="gramStart"/>
      <w:r w:rsidRPr="003D4F6D">
        <w:rPr>
          <w:color w:val="000000"/>
        </w:rPr>
        <w:t xml:space="preserve">   </w:t>
      </w:r>
      <w:r w:rsidRPr="003D4F6D">
        <w:rPr>
          <w:color w:val="000000"/>
          <w:highlight w:val="white"/>
        </w:rPr>
        <w:t>(</w:t>
      </w:r>
      <w:proofErr w:type="gramEnd"/>
      <w:r w:rsidRPr="003D4F6D">
        <w:rPr>
          <w:color w:val="000000"/>
          <w:highlight w:val="white"/>
        </w:rPr>
        <w:t>расшифровка подписи)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  <w:r w:rsidRPr="003D4F6D">
        <w:rPr>
          <w:color w:val="000000"/>
        </w:rPr>
        <w:t>_____________________________________________________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1. 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бюджета сельского поселения, кода главного администратора источников финансирования дефицита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2. В графе 2 «Наименование источника доходов (источника финансирования</w:t>
      </w:r>
      <w:r w:rsidRPr="003D4F6D">
        <w:rPr>
          <w:color w:val="000000"/>
          <w:sz w:val="24"/>
          <w:szCs w:val="24"/>
        </w:rPr>
        <w:t xml:space="preserve"> </w:t>
      </w:r>
      <w:r w:rsidRPr="003D4F6D">
        <w:rPr>
          <w:color w:val="000000"/>
          <w:sz w:val="24"/>
          <w:szCs w:val="24"/>
          <w:highlight w:val="white"/>
        </w:rPr>
        <w:t>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видов.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 xml:space="preserve">3. Графа 3 «Отчетный финансовый год» заполняется в соответствии с годовыми отчетами главных администраторов доходов бюджета сельского поселения, главных администраторов источников финансирования дефицита бюджета с указанием всех поступлений в бюджет сельского поселения, поступавших в отчетном финансовом году по </w:t>
      </w:r>
      <w:r w:rsidRPr="003D4F6D">
        <w:rPr>
          <w:color w:val="000000"/>
          <w:sz w:val="24"/>
          <w:szCs w:val="24"/>
          <w:highlight w:val="white"/>
        </w:rPr>
        <w:lastRenderedPageBreak/>
        <w:t>главному администратору доходов бюджета сельского поселения, главному администратору источников финансирования дефицита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4. 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сельского поселения, главному администратору источников финансирования дефицита бюджета.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5. В графах 5-7 указываются прогнозные оценки поступления доходов, источников финансирования дефицита бюджета в среднесрочной перспективе.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4F6D">
        <w:rPr>
          <w:color w:val="000000"/>
          <w:sz w:val="24"/>
          <w:szCs w:val="24"/>
          <w:highlight w:val="white"/>
        </w:rPr>
        <w:t>6. 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сельского поселения,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F52A86" w:rsidRPr="00151350" w:rsidRDefault="00F52A86" w:rsidP="00F52A86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</w:t>
      </w:r>
      <w:r w:rsidRPr="00151350">
        <w:rPr>
          <w:color w:val="000000"/>
          <w:sz w:val="24"/>
          <w:szCs w:val="24"/>
          <w:highlight w:val="white"/>
        </w:rPr>
        <w:t>Приложение 2</w:t>
      </w:r>
    </w:p>
    <w:p w:rsidR="00F52A86" w:rsidRPr="00151350" w:rsidRDefault="00F52A86" w:rsidP="00F52A86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</w:t>
      </w:r>
      <w:r w:rsidRPr="00151350">
        <w:rPr>
          <w:color w:val="000000"/>
          <w:sz w:val="24"/>
          <w:szCs w:val="24"/>
          <w:highlight w:val="white"/>
        </w:rPr>
        <w:t>к Порядку составления проекта</w:t>
      </w:r>
    </w:p>
    <w:p w:rsidR="00F52A86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          </w:t>
      </w:r>
      <w:r w:rsidRPr="00151350">
        <w:rPr>
          <w:color w:val="000000"/>
          <w:sz w:val="24"/>
          <w:szCs w:val="24"/>
          <w:highlight w:val="white"/>
        </w:rPr>
        <w:t>бюджета</w:t>
      </w:r>
      <w:r>
        <w:rPr>
          <w:color w:val="000000"/>
          <w:sz w:val="24"/>
          <w:szCs w:val="24"/>
          <w:highlight w:val="white"/>
        </w:rPr>
        <w:t xml:space="preserve"> сельского поселения</w:t>
      </w:r>
      <w:r w:rsidRPr="00151350">
        <w:rPr>
          <w:color w:val="000000"/>
          <w:sz w:val="24"/>
          <w:szCs w:val="24"/>
          <w:highlight w:val="white"/>
        </w:rPr>
        <w:t xml:space="preserve"> </w:t>
      </w:r>
    </w:p>
    <w:p w:rsidR="00F52A86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4"/>
          <w:szCs w:val="24"/>
          <w:highlight w:val="white"/>
        </w:rPr>
        <w:t>Шулгановский</w:t>
      </w:r>
      <w:proofErr w:type="spellEnd"/>
      <w:r>
        <w:rPr>
          <w:color w:val="000000"/>
          <w:sz w:val="24"/>
          <w:szCs w:val="24"/>
          <w:highlight w:val="white"/>
        </w:rPr>
        <w:t xml:space="preserve"> сельсовет </w:t>
      </w:r>
    </w:p>
    <w:p w:rsidR="00F52A86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муниципального района</w:t>
      </w:r>
    </w:p>
    <w:p w:rsidR="00F52A86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</w:t>
      </w:r>
      <w:proofErr w:type="spellStart"/>
      <w:r>
        <w:rPr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color w:val="000000"/>
          <w:sz w:val="24"/>
          <w:szCs w:val="24"/>
          <w:highlight w:val="white"/>
        </w:rPr>
        <w:t xml:space="preserve"> район</w:t>
      </w:r>
      <w:r w:rsidRPr="00F2324C">
        <w:rPr>
          <w:color w:val="000000"/>
          <w:sz w:val="24"/>
          <w:szCs w:val="24"/>
          <w:highlight w:val="white"/>
        </w:rPr>
        <w:t xml:space="preserve"> </w:t>
      </w:r>
    </w:p>
    <w:p w:rsidR="00F52A86" w:rsidRPr="00F2324C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    Республики Башкортостан</w:t>
      </w:r>
    </w:p>
    <w:p w:rsidR="00F52A86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                 </w:t>
      </w:r>
      <w:r w:rsidRPr="00151350">
        <w:rPr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color w:val="000000"/>
          <w:sz w:val="24"/>
          <w:szCs w:val="24"/>
          <w:highlight w:val="white"/>
        </w:rPr>
        <w:t>финансовый год</w:t>
      </w:r>
    </w:p>
    <w:p w:rsidR="00F52A86" w:rsidRDefault="00F52A86" w:rsidP="00F52A86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</w:t>
      </w:r>
      <w:r w:rsidRPr="00151350">
        <w:rPr>
          <w:color w:val="000000"/>
          <w:sz w:val="24"/>
          <w:szCs w:val="24"/>
          <w:highlight w:val="white"/>
        </w:rPr>
        <w:t xml:space="preserve"> и плановый</w:t>
      </w:r>
      <w:r>
        <w:rPr>
          <w:sz w:val="24"/>
          <w:szCs w:val="24"/>
        </w:rPr>
        <w:t xml:space="preserve"> </w:t>
      </w:r>
      <w:r w:rsidRPr="00151350">
        <w:rPr>
          <w:color w:val="000000"/>
          <w:sz w:val="24"/>
          <w:szCs w:val="24"/>
          <w:highlight w:val="white"/>
        </w:rPr>
        <w:t>период</w:t>
      </w:r>
    </w:p>
    <w:p w:rsidR="00F52A86" w:rsidRDefault="00F52A86" w:rsidP="00F52A86">
      <w:pPr>
        <w:shd w:val="clear" w:color="auto" w:fill="FFFFFF"/>
        <w:rPr>
          <w:b/>
          <w:bCs/>
          <w:color w:val="000000"/>
          <w:sz w:val="24"/>
          <w:szCs w:val="24"/>
          <w:highlight w:val="white"/>
        </w:rPr>
      </w:pPr>
    </w:p>
    <w:p w:rsidR="00F52A86" w:rsidRDefault="00F52A86" w:rsidP="00F52A8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highlight w:val="white"/>
        </w:rPr>
      </w:pPr>
    </w:p>
    <w:p w:rsidR="00F52A86" w:rsidRPr="007D11B0" w:rsidRDefault="00F52A86" w:rsidP="00F52A86">
      <w:pPr>
        <w:shd w:val="clear" w:color="auto" w:fill="FFFFFF"/>
        <w:jc w:val="center"/>
        <w:rPr>
          <w:sz w:val="28"/>
          <w:szCs w:val="28"/>
        </w:rPr>
      </w:pPr>
      <w:r w:rsidRPr="007D11B0">
        <w:rPr>
          <w:b/>
          <w:bCs/>
          <w:color w:val="000000"/>
          <w:sz w:val="28"/>
          <w:szCs w:val="28"/>
          <w:highlight w:val="white"/>
        </w:rPr>
        <w:t>График</w:t>
      </w:r>
    </w:p>
    <w:p w:rsidR="00F52A86" w:rsidRPr="007D11B0" w:rsidRDefault="00F52A86" w:rsidP="00F52A86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 w:rsidRPr="007D11B0">
        <w:rPr>
          <w:b/>
          <w:bCs/>
          <w:color w:val="000000"/>
          <w:sz w:val="28"/>
          <w:szCs w:val="28"/>
          <w:highlight w:val="white"/>
        </w:rPr>
        <w:t>основных мероприятий по составлению проекта бюджета</w:t>
      </w:r>
      <w:r>
        <w:rPr>
          <w:b/>
          <w:bCs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Шулгановский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сельсовет</w:t>
      </w:r>
      <w:r w:rsidRPr="007D11B0">
        <w:rPr>
          <w:b/>
          <w:bCs/>
          <w:color w:val="000000"/>
          <w:sz w:val="28"/>
          <w:szCs w:val="28"/>
          <w:highlight w:val="white"/>
        </w:rPr>
        <w:t xml:space="preserve"> муниципального </w:t>
      </w:r>
      <w:r>
        <w:rPr>
          <w:b/>
          <w:bCs/>
          <w:color w:val="000000"/>
          <w:sz w:val="28"/>
          <w:szCs w:val="28"/>
          <w:highlight w:val="white"/>
        </w:rPr>
        <w:t xml:space="preserve">района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Татышлинский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район Республики Башкортостан</w:t>
      </w:r>
    </w:p>
    <w:p w:rsidR="00F52A86" w:rsidRPr="007D11B0" w:rsidRDefault="00F52A86" w:rsidP="00F52A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D11B0">
        <w:rPr>
          <w:b/>
          <w:bCs/>
          <w:color w:val="000000"/>
          <w:sz w:val="28"/>
          <w:szCs w:val="28"/>
          <w:highlight w:val="white"/>
        </w:rPr>
        <w:t>на очередной финансовый год и плановый период</w:t>
      </w:r>
    </w:p>
    <w:p w:rsidR="00F52A86" w:rsidRDefault="00F52A86" w:rsidP="00F52A86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52A86" w:rsidRPr="00151350" w:rsidRDefault="00F52A86" w:rsidP="00F52A86">
      <w:pPr>
        <w:shd w:val="clear" w:color="auto" w:fill="FFFFFF"/>
        <w:ind w:firstLine="709"/>
        <w:jc w:val="center"/>
        <w:rPr>
          <w:sz w:val="24"/>
          <w:szCs w:val="24"/>
        </w:rPr>
      </w:pPr>
    </w:p>
    <w:tbl>
      <w:tblPr>
        <w:tblW w:w="10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10"/>
        <w:gridCol w:w="4820"/>
        <w:gridCol w:w="1843"/>
        <w:gridCol w:w="10"/>
        <w:gridCol w:w="2765"/>
        <w:gridCol w:w="10"/>
      </w:tblGrid>
      <w:tr w:rsidR="00F52A86" w:rsidRPr="001C3637" w:rsidTr="00EB4685">
        <w:trPr>
          <w:gridAfter w:val="1"/>
          <w:wAfter w:w="10" w:type="dxa"/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Срок исполнения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Ответственные исполнители</w:t>
            </w:r>
          </w:p>
        </w:tc>
      </w:tr>
      <w:tr w:rsidR="00F52A86" w:rsidRPr="001C3637" w:rsidTr="00EB4685">
        <w:trPr>
          <w:gridAfter w:val="1"/>
          <w:wAfter w:w="10" w:type="dxa"/>
          <w:trHeight w:val="15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1C36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реестров расходных обязательств главных распорядителей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Республики Башкортостан.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о 1 апреля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52A86" w:rsidRPr="001C3637" w:rsidTr="00EB4685">
        <w:trPr>
          <w:gridAfter w:val="1"/>
          <w:wAfter w:w="10" w:type="dxa"/>
          <w:trHeight w:val="17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55116D" w:rsidRDefault="00F52A86" w:rsidP="00EB46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информации о прогнозе поступлений в бюджет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Республики Башкортостан.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225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прогноза доходов от оказания платных услуг (рабо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т) получателями средств бюджета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и предложений о включении в проект бюджета расходов в объёме планируемых доходов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заключения об эффективности реализации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программ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и проектов решений о прекращении реализации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программ или необходимости изменения объёма бюджетных ассигнований на финансовое обеспечение реализации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094">
              <w:rPr>
                <w:sz w:val="24"/>
                <w:szCs w:val="24"/>
                <w:highlight w:val="white"/>
              </w:rPr>
              <w:t xml:space="preserve">до 1 июля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  <w:r w:rsidRPr="001C3637">
              <w:rPr>
                <w:sz w:val="24"/>
                <w:szCs w:val="24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26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2</w:t>
            </w:r>
            <w:r w:rsidRPr="001C36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июля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20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3</w:t>
            </w:r>
            <w:r w:rsidRPr="001C36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оценки (прогноза) потреб</w:t>
            </w:r>
            <w:r>
              <w:rPr>
                <w:color w:val="000000"/>
                <w:sz w:val="24"/>
                <w:szCs w:val="24"/>
                <w:highlight w:val="white"/>
              </w:rPr>
              <w:t>ности в оказании 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услуг в натуральном и стоимостном выражениях, сведений о запланированных и фактически произведенных расх</w:t>
            </w:r>
            <w:r>
              <w:rPr>
                <w:color w:val="000000"/>
                <w:sz w:val="24"/>
                <w:szCs w:val="24"/>
                <w:highlight w:val="white"/>
              </w:rPr>
              <w:t>одах на оказание 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услуг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sz w:val="24"/>
                <w:szCs w:val="24"/>
                <w:highlight w:val="white"/>
              </w:rPr>
              <w:t xml:space="preserve">до </w:t>
            </w:r>
            <w:r w:rsidRPr="000F1A99">
              <w:rPr>
                <w:sz w:val="24"/>
                <w:szCs w:val="24"/>
              </w:rPr>
              <w:t>1 августа</w:t>
            </w:r>
            <w:r w:rsidRPr="000F1A99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51350" w:rsidRDefault="00F52A86" w:rsidP="00EB4685">
            <w:pP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Прогноз поступлений налоговых и неналоговых доходов</w:t>
            </w:r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1 сентября</w:t>
            </w:r>
            <w:r w:rsidRPr="00900EC0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900EC0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Default="00F52A86" w:rsidP="00EB46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 результатов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оценки потерь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от предоставленных налоговых льгот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>до 1</w:t>
            </w:r>
            <w:r>
              <w:rPr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  <w:highlight w:val="white"/>
              </w:rPr>
              <w:t>в Финансовое управление результатов анализа бюджетной и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(или) социальной эффективности установленных налоговых льгот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>до 1</w:t>
            </w:r>
            <w:r>
              <w:rPr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7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  <w:r w:rsidRPr="001C36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Разработка и 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проекта прогнозного плана приватизации собственности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</w:t>
            </w:r>
            <w:r w:rsidRPr="00900EC0">
              <w:rPr>
                <w:sz w:val="24"/>
                <w:szCs w:val="24"/>
                <w:highlight w:val="white"/>
              </w:rPr>
              <w:t xml:space="preserve">о 1 </w:t>
            </w:r>
            <w:r>
              <w:rPr>
                <w:sz w:val="24"/>
                <w:szCs w:val="24"/>
                <w:highlight w:val="white"/>
              </w:rPr>
              <w:t>сентября</w:t>
            </w:r>
            <w:r w:rsidRPr="00900EC0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FF0000"/>
                <w:sz w:val="24"/>
                <w:szCs w:val="24"/>
              </w:rPr>
              <w:t>1</w:t>
            </w:r>
            <w:r w:rsidRPr="001C3637">
              <w:rPr>
                <w:sz w:val="24"/>
                <w:szCs w:val="24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Предварительное прогнозирование основных характеристик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(в части прогнозирования общего объ</w:t>
            </w:r>
            <w:r>
              <w:rPr>
                <w:color w:val="000000"/>
                <w:sz w:val="24"/>
                <w:szCs w:val="24"/>
                <w:highlight w:val="white"/>
              </w:rPr>
              <w:t>ёма доходов, общего объё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м</w:t>
            </w:r>
            <w:r>
              <w:rPr>
                <w:color w:val="000000"/>
                <w:sz w:val="24"/>
                <w:szCs w:val="24"/>
                <w:highlight w:val="white"/>
              </w:rPr>
              <w:t>а расходов, дефицита (профицита</w:t>
            </w:r>
            <w:r w:rsidRPr="00710758">
              <w:rPr>
                <w:color w:val="000000"/>
                <w:sz w:val="24"/>
                <w:szCs w:val="24"/>
                <w:highlight w:val="white"/>
              </w:rPr>
              <w:t>)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бюджета), источников внутреннего финансирования дефицита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sz w:val="24"/>
                <w:szCs w:val="24"/>
                <w:highlight w:val="white"/>
              </w:rPr>
              <w:t xml:space="preserve">до 10 сентября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7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FF0000"/>
                <w:sz w:val="24"/>
                <w:szCs w:val="24"/>
                <w:highlight w:val="white"/>
              </w:rPr>
            </w:pPr>
            <w:r w:rsidRPr="001C3637">
              <w:rPr>
                <w:color w:val="FF0000"/>
                <w:sz w:val="24"/>
                <w:szCs w:val="24"/>
                <w:highlight w:val="white"/>
              </w:rPr>
              <w:t>1</w:t>
            </w:r>
            <w:r w:rsidRPr="001C3637"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Определе</w:t>
            </w:r>
            <w:r>
              <w:rPr>
                <w:color w:val="000000"/>
                <w:sz w:val="24"/>
                <w:szCs w:val="24"/>
                <w:highlight w:val="white"/>
              </w:rPr>
              <w:t>ние прогнозного предельного объё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ма бюджетных ассигнований на исполнение принимаемых расходных обязательств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sz w:val="24"/>
                <w:szCs w:val="24"/>
                <w:highlight w:val="white"/>
              </w:rPr>
              <w:t xml:space="preserve">до </w:t>
            </w:r>
            <w:r w:rsidRPr="00BE1417">
              <w:rPr>
                <w:sz w:val="24"/>
                <w:szCs w:val="24"/>
              </w:rPr>
              <w:t>15 сентября</w:t>
            </w:r>
            <w:r w:rsidRPr="00BE1417">
              <w:rPr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1C36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Прогнозирование поступлений межбюджетных трансфертов в местный бюджет из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BE1417">
              <w:rPr>
                <w:sz w:val="24"/>
                <w:szCs w:val="24"/>
              </w:rPr>
              <w:t xml:space="preserve"> сентября</w:t>
            </w:r>
            <w:r w:rsidRPr="00BE1417">
              <w:rPr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1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BE1417">
              <w:rPr>
                <w:sz w:val="24"/>
                <w:szCs w:val="24"/>
                <w:highlight w:val="white"/>
              </w:rPr>
              <w:t>Расчёт и доведение до главных распорядителей средств бюджета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BE1417">
              <w:rPr>
                <w:sz w:val="24"/>
                <w:szCs w:val="24"/>
                <w:highlight w:val="white"/>
              </w:rPr>
              <w:t xml:space="preserve"> муниципального </w:t>
            </w:r>
            <w:r>
              <w:rPr>
                <w:sz w:val="24"/>
                <w:szCs w:val="24"/>
                <w:highlight w:val="white"/>
              </w:rPr>
              <w:t xml:space="preserve">района </w:t>
            </w:r>
            <w:proofErr w:type="spellStart"/>
            <w:r>
              <w:rPr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район </w:t>
            </w:r>
            <w:r w:rsidRPr="00BE1417">
              <w:rPr>
                <w:sz w:val="24"/>
                <w:szCs w:val="24"/>
                <w:highlight w:val="white"/>
              </w:rPr>
              <w:t>предельных объёмов бюджетных ассигнований из бюджета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BE141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1</w:t>
            </w:r>
            <w:r w:rsidRPr="00BE141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октября </w:t>
            </w:r>
            <w:r w:rsidRPr="00BE1417">
              <w:rPr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1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Прогнозирование доходов проекта бюджета </w:t>
            </w:r>
            <w:r>
              <w:rPr>
                <w:sz w:val="24"/>
                <w:szCs w:val="24"/>
                <w:highlight w:val="white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BE141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 (далее - проект бюджета)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до 1</w:t>
            </w:r>
            <w:r w:rsidRPr="00900EC0">
              <w:rPr>
                <w:sz w:val="24"/>
                <w:szCs w:val="24"/>
                <w:highlight w:val="white"/>
              </w:rPr>
              <w:t xml:space="preserve"> октября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25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Уточнение (при необходимости) предельного объёма бюджетных ассигнований на исполнение действующих и принимаемых расходных обязательств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октябрь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65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1C363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sz w:val="24"/>
                <w:szCs w:val="24"/>
                <w:highlight w:val="white"/>
              </w:rPr>
              <w:t>Финансовое управление</w:t>
            </w:r>
            <w:r w:rsidRPr="00345D66">
              <w:rPr>
                <w:sz w:val="24"/>
                <w:szCs w:val="24"/>
                <w:highlight w:val="white"/>
              </w:rPr>
              <w:t>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20 октября</w:t>
            </w:r>
            <w:r w:rsidRPr="00345D66">
              <w:rPr>
                <w:sz w:val="24"/>
                <w:szCs w:val="24"/>
                <w:highlight w:val="white"/>
              </w:rPr>
              <w:t xml:space="preserve">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объёма расходов на обслуживание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долга </w:t>
            </w:r>
            <w:r>
              <w:rPr>
                <w:sz w:val="24"/>
                <w:szCs w:val="24"/>
                <w:highlight w:val="white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BE141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до 20 октября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27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Default="00F52A86" w:rsidP="00EB4685">
            <w:pP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предельного объёма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долга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и верхнего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 xml:space="preserve">предела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муниципального</w:t>
            </w:r>
            <w:proofErr w:type="gramEnd"/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долга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, в том числе верхнего предела долга по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муниципальным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гарантиям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муниципального</w:t>
            </w:r>
          </w:p>
          <w:p w:rsidR="00F52A86" w:rsidRPr="00BE1417" w:rsidRDefault="00F52A86" w:rsidP="00EB4685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>д</w:t>
            </w:r>
            <w:r>
              <w:rPr>
                <w:sz w:val="24"/>
                <w:szCs w:val="24"/>
                <w:highlight w:val="white"/>
              </w:rPr>
              <w:t>о 20 октября</w:t>
            </w:r>
            <w:r w:rsidRPr="00C06E67">
              <w:rPr>
                <w:sz w:val="24"/>
                <w:szCs w:val="24"/>
                <w:highlight w:val="white"/>
              </w:rPr>
              <w:t xml:space="preserve"> сентября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gridAfter w:val="1"/>
          <w:wAfter w:w="10" w:type="dxa"/>
          <w:trHeight w:val="16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1C36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 xml:space="preserve">Формирование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 программ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, программ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х гарантий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20 октября</w:t>
            </w:r>
            <w:r w:rsidRPr="00C06E67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554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2</w:t>
            </w:r>
            <w:r w:rsidRPr="001C36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уточнённого прогноза показателей социально-экономического развития </w:t>
            </w:r>
            <w:r>
              <w:rPr>
                <w:sz w:val="24"/>
                <w:szCs w:val="24"/>
                <w:highlight w:val="white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BE141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, указанных в пункте 9 Порядка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25 октября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Уточнение проекта бюджета по доходам, расходам, дефициту (профициту), источникам финансирования дефицита бюджета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26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2</w:t>
            </w:r>
            <w:r w:rsidRPr="001C363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Формирование расходов проекта бюджета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Татышлинский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C3637">
              <w:rPr>
                <w:color w:val="000000"/>
                <w:sz w:val="24"/>
                <w:szCs w:val="24"/>
                <w:highlight w:val="white"/>
              </w:rPr>
              <w:t>3</w:t>
            </w:r>
            <w:r w:rsidRPr="001C363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объёма дефицита (профицита) бюджета </w:t>
            </w:r>
            <w:r>
              <w:rPr>
                <w:sz w:val="24"/>
                <w:szCs w:val="24"/>
                <w:highlight w:val="white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Определение источников финансирования дефицита бюджета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сельсовет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Главные распорядители средств бюджета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</w:tr>
      <w:tr w:rsidR="00F52A86" w:rsidRPr="001C3637" w:rsidTr="00EB4685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F52A86" w:rsidRPr="001C3637" w:rsidRDefault="00F52A86" w:rsidP="00EB4685">
            <w:pPr>
              <w:jc w:val="center"/>
              <w:rPr>
                <w:sz w:val="24"/>
                <w:szCs w:val="24"/>
                <w:highlight w:val="white"/>
              </w:rPr>
            </w:pPr>
            <w:r w:rsidRPr="001C3637">
              <w:rPr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Одобрение и внесение проекта </w:t>
            </w:r>
            <w:r>
              <w:rPr>
                <w:color w:val="000000"/>
                <w:sz w:val="24"/>
                <w:szCs w:val="24"/>
                <w:highlight w:val="white"/>
              </w:rPr>
              <w:t>решения Совета</w:t>
            </w:r>
            <w:r>
              <w:rPr>
                <w:sz w:val="24"/>
                <w:szCs w:val="24"/>
                <w:highlight w:val="white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Шулгановский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сельсовет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муниципального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 бюджете на рассмотрение в Совет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3B4FC8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3B4FC8">
              <w:rPr>
                <w:sz w:val="24"/>
                <w:szCs w:val="24"/>
                <w:highlight w:val="white"/>
              </w:rPr>
              <w:t xml:space="preserve">не позднее </w:t>
            </w:r>
            <w:proofErr w:type="gramStart"/>
            <w:r w:rsidRPr="003B4FC8">
              <w:rPr>
                <w:sz w:val="24"/>
                <w:szCs w:val="24"/>
                <w:highlight w:val="white"/>
              </w:rPr>
              <w:t>15  ноября</w:t>
            </w:r>
            <w:proofErr w:type="gramEnd"/>
            <w:r w:rsidRPr="003B4FC8">
              <w:rPr>
                <w:sz w:val="24"/>
                <w:szCs w:val="24"/>
                <w:highlight w:val="white"/>
              </w:rPr>
              <w:t xml:space="preserve"> </w:t>
            </w:r>
          </w:p>
          <w:p w:rsidR="00F52A86" w:rsidRPr="001C3637" w:rsidRDefault="00F52A86" w:rsidP="00EB4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A86" w:rsidRPr="001C3637" w:rsidRDefault="00F52A86" w:rsidP="00EB4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Администрация сельского поселения</w:t>
            </w:r>
          </w:p>
        </w:tc>
      </w:tr>
    </w:tbl>
    <w:p w:rsidR="00F52A86" w:rsidRPr="00151350" w:rsidRDefault="00F52A86" w:rsidP="00F52A86">
      <w:pPr>
        <w:ind w:firstLine="709"/>
        <w:jc w:val="both"/>
        <w:rPr>
          <w:sz w:val="24"/>
          <w:szCs w:val="24"/>
        </w:rPr>
      </w:pPr>
    </w:p>
    <w:p w:rsidR="00F52A86" w:rsidRDefault="00F52A86" w:rsidP="00F52A86"/>
    <w:p w:rsidR="00F52A86" w:rsidRDefault="00F52A86" w:rsidP="00F52A86"/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6D2075" w:rsidRPr="003D4F6D" w:rsidRDefault="006D2075" w:rsidP="008339E0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white"/>
        </w:rPr>
      </w:pPr>
    </w:p>
    <w:sectPr w:rsidR="006D2075" w:rsidRPr="003D4F6D" w:rsidSect="00285C2B">
      <w:pgSz w:w="11909" w:h="16834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3231C"/>
    <w:multiLevelType w:val="hybridMultilevel"/>
    <w:tmpl w:val="7DDE4E9A"/>
    <w:lvl w:ilvl="0" w:tplc="E0606DD8">
      <w:start w:val="1"/>
      <w:numFmt w:val="upperRoman"/>
      <w:lvlText w:val="%1."/>
      <w:lvlJc w:val="left"/>
      <w:pPr>
        <w:ind w:left="1429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028"/>
    <w:rsid w:val="00021380"/>
    <w:rsid w:val="00060A5E"/>
    <w:rsid w:val="0007145B"/>
    <w:rsid w:val="00082E95"/>
    <w:rsid w:val="000C3FFE"/>
    <w:rsid w:val="000C50C4"/>
    <w:rsid w:val="000E2028"/>
    <w:rsid w:val="000F1A99"/>
    <w:rsid w:val="00101CB7"/>
    <w:rsid w:val="00140B76"/>
    <w:rsid w:val="00151350"/>
    <w:rsid w:val="00164B57"/>
    <w:rsid w:val="00196AB4"/>
    <w:rsid w:val="001A2123"/>
    <w:rsid w:val="001B695C"/>
    <w:rsid w:val="001C5690"/>
    <w:rsid w:val="002405FD"/>
    <w:rsid w:val="00257AA7"/>
    <w:rsid w:val="00285C2B"/>
    <w:rsid w:val="00290248"/>
    <w:rsid w:val="002A0442"/>
    <w:rsid w:val="002B22DE"/>
    <w:rsid w:val="002E290D"/>
    <w:rsid w:val="00345D66"/>
    <w:rsid w:val="00346D9C"/>
    <w:rsid w:val="00364B24"/>
    <w:rsid w:val="003B4FC8"/>
    <w:rsid w:val="003D4F6D"/>
    <w:rsid w:val="003E0061"/>
    <w:rsid w:val="003E6A82"/>
    <w:rsid w:val="00407CF5"/>
    <w:rsid w:val="004142DA"/>
    <w:rsid w:val="00421EB9"/>
    <w:rsid w:val="00424EBD"/>
    <w:rsid w:val="004448B8"/>
    <w:rsid w:val="00477A9B"/>
    <w:rsid w:val="00490C52"/>
    <w:rsid w:val="00496925"/>
    <w:rsid w:val="00497DE9"/>
    <w:rsid w:val="004C5C13"/>
    <w:rsid w:val="005153BD"/>
    <w:rsid w:val="00522BF6"/>
    <w:rsid w:val="005267EC"/>
    <w:rsid w:val="00534C74"/>
    <w:rsid w:val="0055116D"/>
    <w:rsid w:val="00567904"/>
    <w:rsid w:val="00577ABB"/>
    <w:rsid w:val="005A463A"/>
    <w:rsid w:val="005D0DC1"/>
    <w:rsid w:val="005E7946"/>
    <w:rsid w:val="005F34AB"/>
    <w:rsid w:val="00603A34"/>
    <w:rsid w:val="00613397"/>
    <w:rsid w:val="0061729A"/>
    <w:rsid w:val="00644702"/>
    <w:rsid w:val="006557FD"/>
    <w:rsid w:val="00695CAD"/>
    <w:rsid w:val="006D2075"/>
    <w:rsid w:val="006D428C"/>
    <w:rsid w:val="006F63E4"/>
    <w:rsid w:val="007078B8"/>
    <w:rsid w:val="00723355"/>
    <w:rsid w:val="00760094"/>
    <w:rsid w:val="00785376"/>
    <w:rsid w:val="007C3AC8"/>
    <w:rsid w:val="007D11B0"/>
    <w:rsid w:val="00815BA0"/>
    <w:rsid w:val="008339E0"/>
    <w:rsid w:val="0083795C"/>
    <w:rsid w:val="008D4FE4"/>
    <w:rsid w:val="008E48D2"/>
    <w:rsid w:val="00900EC0"/>
    <w:rsid w:val="009042B8"/>
    <w:rsid w:val="00913BEC"/>
    <w:rsid w:val="009D2099"/>
    <w:rsid w:val="009D47CB"/>
    <w:rsid w:val="00A008EE"/>
    <w:rsid w:val="00A03088"/>
    <w:rsid w:val="00A074F8"/>
    <w:rsid w:val="00A10B67"/>
    <w:rsid w:val="00A1579A"/>
    <w:rsid w:val="00A309AF"/>
    <w:rsid w:val="00A71FEF"/>
    <w:rsid w:val="00AF3AA2"/>
    <w:rsid w:val="00AF4346"/>
    <w:rsid w:val="00BD0789"/>
    <w:rsid w:val="00BD15E7"/>
    <w:rsid w:val="00BE1417"/>
    <w:rsid w:val="00BF3973"/>
    <w:rsid w:val="00C06E67"/>
    <w:rsid w:val="00C145DB"/>
    <w:rsid w:val="00C56109"/>
    <w:rsid w:val="00C61BCE"/>
    <w:rsid w:val="00CF0605"/>
    <w:rsid w:val="00D04767"/>
    <w:rsid w:val="00D051E4"/>
    <w:rsid w:val="00D35F0F"/>
    <w:rsid w:val="00D82EF6"/>
    <w:rsid w:val="00D95D52"/>
    <w:rsid w:val="00DB36C2"/>
    <w:rsid w:val="00DD3C0C"/>
    <w:rsid w:val="00DE5A85"/>
    <w:rsid w:val="00E5338F"/>
    <w:rsid w:val="00E73223"/>
    <w:rsid w:val="00EA4AD5"/>
    <w:rsid w:val="00EA50E1"/>
    <w:rsid w:val="00ED4B4E"/>
    <w:rsid w:val="00ED5B93"/>
    <w:rsid w:val="00EE6544"/>
    <w:rsid w:val="00EF05A3"/>
    <w:rsid w:val="00F52A86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1FAD01-BFA1-47FC-A63A-675622B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39E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9E0"/>
    <w:pPr>
      <w:widowControl/>
      <w:autoSpaceDE/>
      <w:autoSpaceDN/>
      <w:adjustRightInd/>
      <w:jc w:val="center"/>
    </w:pPr>
    <w:rPr>
      <w:b/>
      <w:sz w:val="22"/>
      <w:u w:val="single"/>
    </w:rPr>
  </w:style>
  <w:style w:type="character" w:customStyle="1" w:styleId="a6">
    <w:name w:val="Название Знак"/>
    <w:link w:val="a5"/>
    <w:uiPriority w:val="99"/>
    <w:locked/>
    <w:rsid w:val="008339E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7">
    <w:name w:val="List Paragraph"/>
    <w:basedOn w:val="a"/>
    <w:uiPriority w:val="99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339E0"/>
    <w:pPr>
      <w:widowControl/>
      <w:autoSpaceDE/>
      <w:autoSpaceDN/>
      <w:adjustRightInd/>
      <w:jc w:val="both"/>
    </w:pPr>
    <w:rPr>
      <w:sz w:val="24"/>
    </w:rPr>
  </w:style>
  <w:style w:type="character" w:customStyle="1" w:styleId="a9">
    <w:name w:val="Основной текст Знак"/>
    <w:link w:val="a8"/>
    <w:uiPriority w:val="99"/>
    <w:locked/>
    <w:rsid w:val="008339E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47</cp:revision>
  <cp:lastPrinted>2019-11-15T10:07:00Z</cp:lastPrinted>
  <dcterms:created xsi:type="dcterms:W3CDTF">2019-10-18T10:19:00Z</dcterms:created>
  <dcterms:modified xsi:type="dcterms:W3CDTF">2019-11-26T10:01:00Z</dcterms:modified>
</cp:coreProperties>
</file>