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19 мая 2008 г. N 815</w:t>
      </w:r>
      <w:r w:rsidRPr="0050614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противодействию коррупции"</w:t>
      </w:r>
    </w:p>
    <w:p w:rsidR="00506142" w:rsidRPr="00506142" w:rsidRDefault="00506142" w:rsidP="0050614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0614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Председателем Совета является Президент Российской Федерации.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основными задачами Совета являются: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 реализацией мероприятий, предусмотренных </w:t>
      </w:r>
      <w:hyperlink r:id="rId4" w:anchor="/document/70147070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Национальным планом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противодействия коррупции;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Совет для решения возложенных на него основных задач: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Члены Совета принимают участие в его работе на общественных началах.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Заседание Совета ведет председатель Совета.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Решения Совета оформляются протоколом.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5" w:anchor="/document/70208582/entry/2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6" w:anchor="/document/58044354/entry/4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4</w:t>
        </w:r>
      </w:hyperlink>
    </w:p>
    <w:p w:rsidR="00506142" w:rsidRPr="00506142" w:rsidRDefault="00506142" w:rsidP="005061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70588238/entry/2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14 февраля 2014 г. N 80 в пункт 5 настоящего Указа внесены изменения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58060566/entry/5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hyperlink r:id="rId9" w:anchor="/document/70208582/entry/2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10" w:anchor="/document/58044354/entry/6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6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Установить, что:</w:t>
      </w:r>
    </w:p>
    <w:p w:rsidR="00506142" w:rsidRPr="00506142" w:rsidRDefault="00506142" w:rsidP="005061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"а" изменен с 9 октября 2017 г. - </w:t>
      </w:r>
      <w:hyperlink r:id="rId11" w:anchor="/document/71781648/entry/2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9 октября 2017 г. N 472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7430929/entry/7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президиум Совета: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формирует повестку дня заседаний Совета;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рассматривает вопросы, связанные с реализацией решений Совета;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document/12183234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рассматривает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4" w:anchor="/document/196301/entry/110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 пункта 1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proofErr w:type="spellStart"/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"/document/196301/entry/0" </w:instrText>
      </w: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506142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Указом</w:t>
      </w: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Президента</w:t>
      </w:r>
      <w:proofErr w:type="spellEnd"/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</w:t>
      </w: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6142" w:rsidRPr="00506142" w:rsidRDefault="00506142" w:rsidP="005061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70588238/entry/22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58060566/entry/72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решения президиума Совета оформляются протоколами.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Установить, что председатель президиума Совета: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формирует повестку дня заседаний президиума Совета;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докладывает Совету о ходе реализации мероприятий, предусмотренных </w:t>
      </w:r>
      <w:hyperlink r:id="rId17" w:anchor="/document/70147070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Национальным планом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противодействия коррупции, и иных мероприятий в соответствии с решениями Совета.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Признать утратившими силу: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anchor="/document/6328896/entry/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06142" w:rsidRPr="00506142" w:rsidRDefault="00506142" w:rsidP="0050614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hyperlink r:id="rId19" w:anchor="/document/6333957/entry/0" w:history="1">
        <w:r w:rsidRPr="00506142">
          <w:rPr>
            <w:color w:val="734C9B"/>
            <w:sz w:val="23"/>
            <w:szCs w:val="23"/>
          </w:rPr>
          <w:t>Указ</w:t>
        </w:r>
      </w:hyperlink>
      <w:r w:rsidRPr="00506142">
        <w:rPr>
          <w:color w:val="22272F"/>
          <w:sz w:val="23"/>
          <w:szCs w:val="23"/>
        </w:rPr>
        <w:t> Президента Российской Федерации от 11 августа 2007 г. N 1068 "О продлении срока деятельности межведомственной 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06142" w:rsidRPr="00506142" w:rsidTr="00506142">
        <w:tc>
          <w:tcPr>
            <w:tcW w:w="3300" w:type="pct"/>
            <w:shd w:val="clear" w:color="auto" w:fill="FFFFFF"/>
            <w:vAlign w:val="bottom"/>
            <w:hideMark/>
          </w:tcPr>
          <w:p w:rsidR="00506142" w:rsidRPr="00506142" w:rsidRDefault="00506142" w:rsidP="00506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614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06142" w:rsidRPr="00506142" w:rsidRDefault="00506142" w:rsidP="005061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0614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Москва, Кремль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2008 г.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815</w:t>
      </w:r>
    </w:p>
    <w:p w:rsidR="00506142" w:rsidRPr="00506142" w:rsidRDefault="00506142" w:rsidP="005061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70143496/entry/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28 февраля 2012 г. N 249 в настоящий Состав внесены изменения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5762620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Состава в предыдущей редакции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Совета при Президенте Российской Федерации по противодействию </w:t>
      </w:r>
      <w:proofErr w:type="gramStart"/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коррупции</w:t>
      </w: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22" w:anchor="/document/12160468/entry/0" w:history="1">
        <w:r w:rsidRPr="00506142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19 мая 2008 г. N 815)</w:t>
      </w:r>
    </w:p>
    <w:p w:rsidR="00506142" w:rsidRPr="00506142" w:rsidRDefault="00506142" w:rsidP="0050614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0614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anchor="/document/12160468/entry/4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4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Указа, утвердивший настоящий состав, признан </w:t>
      </w:r>
      <w:hyperlink r:id="rId24" w:anchor="/document/70208582/entry/2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утратившим силу</w:t>
        </w:r>
      </w:hyperlink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5" w:anchor="/document/58044354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состава</w:t>
        </w:r>
      </w:hyperlink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26" w:anchor="/document/70208582/entry/1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Совета при Президенте РФ по противодействию коррупции, утвержденный </w:t>
      </w:r>
      <w:hyperlink r:id="rId27" w:anchor="/document/70208582/entry/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28 июля 2012 г. N 1060</w:t>
      </w:r>
    </w:p>
    <w:p w:rsidR="00506142" w:rsidRPr="00506142" w:rsidRDefault="00506142" w:rsidP="0050614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70143496/entry/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28 февраля 2012 г. N 249 в настоящий Состав внесены изменения</w:t>
      </w:r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5762620/entry/2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Состава в предыдущей редакции</w:t>
        </w:r>
      </w:hyperlink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президиума Совета при Президенте Российской Федерации по противодействию </w:t>
      </w:r>
      <w:proofErr w:type="gramStart"/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коррупции</w:t>
      </w:r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30" w:anchor="/document/12160468/entry/0" w:history="1">
        <w:r w:rsidRPr="00506142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19 мая 2008 г. N 815)</w:t>
      </w:r>
    </w:p>
    <w:p w:rsidR="00506142" w:rsidRPr="00506142" w:rsidRDefault="00506142" w:rsidP="0050614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0614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anchor="/document/12160468/entry/6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6</w:t>
        </w:r>
      </w:hyperlink>
      <w:r w:rsidRPr="005061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Указа, утвердивший настоящий состав, признан </w:t>
      </w:r>
      <w:hyperlink r:id="rId32" w:anchor="/document/70208582/entry/21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утратившим силу</w:t>
        </w:r>
      </w:hyperlink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33" w:anchor="/document/58044354/entry/2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состава</w:t>
        </w:r>
      </w:hyperlink>
    </w:p>
    <w:p w:rsidR="00506142" w:rsidRPr="00506142" w:rsidRDefault="00506142" w:rsidP="0050614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4" w:anchor="/document/70208582/entry/200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президиума Совета при Президенте РФ по противодействию коррупции, утвержденный </w:t>
      </w:r>
      <w:hyperlink r:id="rId35" w:anchor="/document/70208582/entry/0" w:history="1">
        <w:r w:rsidRPr="00506142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50614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28 июля 2012 г. N 1060</w:t>
      </w:r>
    </w:p>
    <w:p w:rsidR="00506142" w:rsidRPr="00506142" w:rsidRDefault="00506142" w:rsidP="005061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A46CDE" w:rsidRDefault="00A46CDE"/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21"/>
    <w:rsid w:val="00506142"/>
    <w:rsid w:val="00A46CDE"/>
    <w:rsid w:val="00D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E4CF-0980-4F87-89DD-90285BF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42"/>
    <w:rPr>
      <w:color w:val="0000FF"/>
      <w:u w:val="single"/>
    </w:rPr>
  </w:style>
  <w:style w:type="paragraph" w:customStyle="1" w:styleId="s22">
    <w:name w:val="s_22"/>
    <w:basedOn w:val="a"/>
    <w:rsid w:val="005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6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8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8812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2019-04-19T04:19:00Z</dcterms:created>
  <dcterms:modified xsi:type="dcterms:W3CDTF">2019-04-19T04:25:00Z</dcterms:modified>
</cp:coreProperties>
</file>