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80" w:rsidRPr="006E3BD8" w:rsidRDefault="001E7280" w:rsidP="001E7280">
      <w:pPr>
        <w:jc w:val="center"/>
        <w:rPr>
          <w:b/>
          <w:sz w:val="28"/>
          <w:szCs w:val="28"/>
        </w:rPr>
      </w:pPr>
      <w:r w:rsidRPr="006E3BD8">
        <w:rPr>
          <w:b/>
          <w:color w:val="414141"/>
          <w:sz w:val="28"/>
          <w:szCs w:val="28"/>
        </w:rPr>
        <w:t>Администрация  с</w:t>
      </w:r>
      <w:r w:rsidRPr="006E3BD8">
        <w:rPr>
          <w:b/>
          <w:sz w:val="28"/>
          <w:szCs w:val="28"/>
        </w:rPr>
        <w:t>ельского поселения Шулгановский сельсовет муниципального района Татышлинский район</w:t>
      </w:r>
    </w:p>
    <w:p w:rsidR="001E7280" w:rsidRDefault="001E7280" w:rsidP="001E7280">
      <w:pPr>
        <w:jc w:val="center"/>
        <w:rPr>
          <w:b/>
          <w:sz w:val="28"/>
          <w:szCs w:val="28"/>
        </w:rPr>
      </w:pPr>
      <w:r w:rsidRPr="006E3BD8">
        <w:rPr>
          <w:b/>
          <w:sz w:val="28"/>
          <w:szCs w:val="28"/>
        </w:rPr>
        <w:t>Республики Башкортостан</w:t>
      </w:r>
    </w:p>
    <w:p w:rsidR="001E7280" w:rsidRPr="006E3BD8" w:rsidRDefault="001E7280" w:rsidP="001E7280">
      <w:pPr>
        <w:jc w:val="center"/>
        <w:rPr>
          <w:b/>
          <w:bCs/>
          <w:sz w:val="28"/>
          <w:szCs w:val="28"/>
        </w:rPr>
      </w:pP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 июня  2016 г.                                                                                        № 31</w:t>
      </w:r>
    </w:p>
    <w:p w:rsidR="001E7280" w:rsidRPr="006E3BD8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i/>
          <w:color w:val="000000"/>
          <w:sz w:val="28"/>
          <w:szCs w:val="28"/>
        </w:rPr>
      </w:pPr>
      <w:r w:rsidRPr="006E3BD8">
        <w:rPr>
          <w:b/>
          <w:bCs/>
          <w:i/>
          <w:color w:val="000000"/>
          <w:sz w:val="28"/>
          <w:szCs w:val="28"/>
        </w:rPr>
        <w:t>с.Шулганово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  <w:sz w:val="28"/>
          <w:szCs w:val="28"/>
        </w:rPr>
      </w:pPr>
      <w:r w:rsidRPr="00CA0F67">
        <w:rPr>
          <w:b/>
          <w:bCs/>
          <w:color w:val="000000"/>
          <w:sz w:val="28"/>
          <w:szCs w:val="28"/>
        </w:rPr>
        <w:t xml:space="preserve">Об утверждении Положения о муниципально-частном партнерстве в </w:t>
      </w:r>
      <w:r>
        <w:rPr>
          <w:b/>
          <w:bCs/>
          <w:color w:val="000000"/>
          <w:sz w:val="28"/>
          <w:szCs w:val="28"/>
        </w:rPr>
        <w:t>С</w:t>
      </w:r>
      <w:r w:rsidRPr="00CA0F67">
        <w:rPr>
          <w:b/>
          <w:bCs/>
          <w:color w:val="000000"/>
          <w:sz w:val="28"/>
          <w:szCs w:val="28"/>
        </w:rPr>
        <w:t>ельском поселении</w:t>
      </w:r>
      <w:r>
        <w:rPr>
          <w:b/>
          <w:bCs/>
          <w:color w:val="000000"/>
          <w:sz w:val="28"/>
          <w:szCs w:val="28"/>
        </w:rPr>
        <w:t xml:space="preserve"> Шулгановский сельсовет м</w:t>
      </w:r>
      <w:r w:rsidRPr="00CA0F67">
        <w:rPr>
          <w:b/>
          <w:bCs/>
          <w:color w:val="000000"/>
          <w:sz w:val="28"/>
          <w:szCs w:val="28"/>
        </w:rPr>
        <w:t xml:space="preserve">униципального района Татышлинский район Республики Башкортостан 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  <w:r w:rsidRPr="00CA0F67">
        <w:rPr>
          <w:color w:val="414141"/>
          <w:sz w:val="28"/>
          <w:szCs w:val="28"/>
          <w:lang w:val="en-GB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A0F67">
        <w:rPr>
          <w:color w:val="000000"/>
          <w:sz w:val="28"/>
          <w:szCs w:val="28"/>
        </w:rPr>
        <w:t>В соответствии с Федеральным законом от 06.10.2003</w:t>
      </w:r>
      <w:r w:rsidRPr="00CA0F67">
        <w:rPr>
          <w:rStyle w:val="apple-converted-space"/>
          <w:color w:val="000000"/>
          <w:sz w:val="28"/>
          <w:szCs w:val="28"/>
          <w:lang w:val="en-GB"/>
        </w:rPr>
        <w:t> </w:t>
      </w:r>
      <w:r w:rsidRPr="00CA0F67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13.07.2015 №224-ФЗ «О государственном-частном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 w:rsidRPr="00CA0F67">
        <w:rPr>
          <w:color w:val="000000"/>
          <w:sz w:val="28"/>
          <w:szCs w:val="28"/>
        </w:rPr>
        <w:t xml:space="preserve">Уставом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сельсовет, в целях эффективного использован</w:t>
      </w:r>
      <w:r>
        <w:rPr>
          <w:color w:val="000000"/>
          <w:sz w:val="28"/>
          <w:szCs w:val="28"/>
        </w:rPr>
        <w:t xml:space="preserve">ия </w:t>
      </w:r>
      <w:r w:rsidRPr="00CA0F67">
        <w:rPr>
          <w:color w:val="000000"/>
          <w:sz w:val="28"/>
          <w:szCs w:val="28"/>
        </w:rPr>
        <w:t xml:space="preserve">муниципальных и частных ресурсов для развития экономики и социальной сферы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Башкортостан, повышения уровня жизни его жителей, обеспечения стабильных условий муниципально-частного партнерства, администрация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</w:t>
      </w:r>
      <w:r w:rsidRPr="00CA0F67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 </w:t>
      </w:r>
      <w:r w:rsidRPr="00CA0F6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 xml:space="preserve">Татышлинский 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 xml:space="preserve">район Республики Башкортостан  </w:t>
      </w:r>
      <w:r w:rsidRPr="00CA0F67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CA0F67">
        <w:rPr>
          <w:b/>
          <w:bCs/>
          <w:color w:val="000000"/>
          <w:sz w:val="28"/>
          <w:szCs w:val="28"/>
        </w:rPr>
        <w:t>т: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>1. Утвердить Положение о муниципально-частном партнерстве в</w:t>
      </w:r>
      <w:r w:rsidRPr="00CA0F6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С</w:t>
      </w:r>
      <w:r w:rsidRPr="00CA0F67">
        <w:rPr>
          <w:color w:val="000000"/>
          <w:sz w:val="28"/>
          <w:szCs w:val="28"/>
        </w:rPr>
        <w:t>ельском поселении</w:t>
      </w:r>
      <w:r>
        <w:rPr>
          <w:color w:val="000000"/>
          <w:sz w:val="28"/>
          <w:szCs w:val="28"/>
        </w:rPr>
        <w:t xml:space="preserve"> Шулгановский сельсовет</w:t>
      </w:r>
      <w:r w:rsidRPr="00CA0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CA0F67">
        <w:rPr>
          <w:color w:val="000000"/>
          <w:sz w:val="28"/>
          <w:szCs w:val="28"/>
        </w:rPr>
        <w:t>униципального района Татышлинский район Республики Башкортостан  (согласно приложению).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2. Обнародовать настоящее постановление в соответствии с Уставом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3.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Глава </w:t>
      </w:r>
      <w:r w:rsidRPr="00CA0F67">
        <w:rPr>
          <w:color w:val="414141"/>
          <w:sz w:val="28"/>
          <w:szCs w:val="28"/>
        </w:rPr>
        <w:t>Сельского поселения</w:t>
      </w:r>
      <w:r>
        <w:rPr>
          <w:color w:val="414141"/>
          <w:sz w:val="28"/>
          <w:szCs w:val="28"/>
        </w:rPr>
        <w:t>:                                               Э.Р. Бадертдинова</w:t>
      </w: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shd w:val="clear" w:color="auto" w:fill="FFFFFF"/>
        <w:rPr>
          <w:color w:val="414141"/>
          <w:sz w:val="28"/>
          <w:szCs w:val="28"/>
        </w:rPr>
      </w:pPr>
    </w:p>
    <w:p w:rsidR="001E7280" w:rsidRPr="00CA0F67" w:rsidRDefault="001E7280" w:rsidP="001E7280">
      <w:pPr>
        <w:jc w:val="right"/>
      </w:pPr>
      <w:r w:rsidRPr="00CA0F67">
        <w:t>Приложение к постановлению</w:t>
      </w:r>
    </w:p>
    <w:p w:rsidR="001E7280" w:rsidRDefault="001E7280" w:rsidP="001E7280">
      <w:pPr>
        <w:jc w:val="right"/>
      </w:pPr>
      <w:r w:rsidRPr="00CA0F67">
        <w:t>администрации Сельского поселения</w:t>
      </w:r>
    </w:p>
    <w:p w:rsidR="001E7280" w:rsidRPr="00CA0F67" w:rsidRDefault="001E7280" w:rsidP="001E7280">
      <w:pPr>
        <w:jc w:val="center"/>
      </w:pPr>
      <w:r>
        <w:t xml:space="preserve">                                                                        Шулгановский</w:t>
      </w:r>
      <w:r w:rsidRPr="00CA0F67">
        <w:t xml:space="preserve"> сельсовет</w:t>
      </w:r>
    </w:p>
    <w:p w:rsidR="001E7280" w:rsidRPr="00CA0F67" w:rsidRDefault="001E7280" w:rsidP="001E7280">
      <w:pPr>
        <w:jc w:val="center"/>
      </w:pPr>
      <w:r>
        <w:rPr>
          <w:color w:val="000000"/>
        </w:rPr>
        <w:t xml:space="preserve">                                                                                 </w:t>
      </w:r>
      <w:r w:rsidRPr="00CA0F67">
        <w:rPr>
          <w:color w:val="000000"/>
        </w:rPr>
        <w:t xml:space="preserve">от </w:t>
      </w:r>
      <w:r>
        <w:rPr>
          <w:color w:val="000000"/>
        </w:rPr>
        <w:t>«27» июня 2016 г.</w:t>
      </w:r>
      <w:r w:rsidRPr="00CA0F67">
        <w:rPr>
          <w:color w:val="000000"/>
        </w:rPr>
        <w:t xml:space="preserve"> № </w:t>
      </w:r>
      <w:r>
        <w:rPr>
          <w:color w:val="000000"/>
        </w:rPr>
        <w:t>31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  <w:sz w:val="28"/>
          <w:szCs w:val="28"/>
        </w:rPr>
      </w:pPr>
      <w:r w:rsidRPr="00CA0F67">
        <w:rPr>
          <w:color w:val="414141"/>
          <w:sz w:val="28"/>
          <w:szCs w:val="28"/>
        </w:rPr>
        <w:t> </w:t>
      </w:r>
    </w:p>
    <w:p w:rsidR="001E7280" w:rsidRPr="006E3BD8" w:rsidRDefault="001E7280" w:rsidP="001E7280">
      <w:pPr>
        <w:jc w:val="center"/>
        <w:rPr>
          <w:b/>
          <w:color w:val="414141"/>
          <w:sz w:val="28"/>
          <w:szCs w:val="28"/>
        </w:rPr>
      </w:pPr>
      <w:r w:rsidRPr="006E3BD8">
        <w:rPr>
          <w:b/>
          <w:sz w:val="28"/>
          <w:szCs w:val="28"/>
        </w:rPr>
        <w:t>Положение</w:t>
      </w:r>
    </w:p>
    <w:p w:rsidR="001E7280" w:rsidRPr="006E3BD8" w:rsidRDefault="001E7280" w:rsidP="001E7280">
      <w:pPr>
        <w:jc w:val="center"/>
        <w:rPr>
          <w:b/>
          <w:sz w:val="28"/>
          <w:szCs w:val="28"/>
        </w:rPr>
      </w:pPr>
      <w:r w:rsidRPr="006E3BD8">
        <w:rPr>
          <w:b/>
          <w:sz w:val="28"/>
          <w:szCs w:val="28"/>
        </w:rPr>
        <w:t>о муниципально-частном партнерстве в</w:t>
      </w:r>
      <w:r w:rsidRPr="006E3BD8">
        <w:rPr>
          <w:rStyle w:val="apple-converted-space"/>
          <w:b/>
          <w:bCs/>
          <w:color w:val="000000"/>
          <w:sz w:val="28"/>
          <w:szCs w:val="28"/>
        </w:rPr>
        <w:t> С</w:t>
      </w:r>
      <w:r w:rsidRPr="006E3BD8">
        <w:rPr>
          <w:b/>
          <w:sz w:val="28"/>
          <w:szCs w:val="28"/>
        </w:rPr>
        <w:t xml:space="preserve">ельском поселении </w:t>
      </w:r>
    </w:p>
    <w:p w:rsidR="001E7280" w:rsidRPr="006E3BD8" w:rsidRDefault="001E7280" w:rsidP="001E7280">
      <w:pPr>
        <w:jc w:val="center"/>
        <w:rPr>
          <w:b/>
          <w:sz w:val="28"/>
          <w:szCs w:val="28"/>
        </w:rPr>
      </w:pPr>
      <w:r w:rsidRPr="006E3BD8">
        <w:rPr>
          <w:b/>
          <w:sz w:val="28"/>
          <w:szCs w:val="28"/>
        </w:rPr>
        <w:t>Шулгановский сельсовет муниципального района</w:t>
      </w:r>
    </w:p>
    <w:p w:rsidR="001E7280" w:rsidRPr="006E3BD8" w:rsidRDefault="001E7280" w:rsidP="001E7280">
      <w:pPr>
        <w:jc w:val="center"/>
        <w:rPr>
          <w:b/>
          <w:color w:val="414141"/>
          <w:sz w:val="28"/>
          <w:szCs w:val="28"/>
        </w:rPr>
      </w:pPr>
      <w:r w:rsidRPr="006E3BD8">
        <w:rPr>
          <w:b/>
          <w:sz w:val="28"/>
          <w:szCs w:val="28"/>
        </w:rPr>
        <w:t>Татышлинский район Республики Башкортостан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rPr>
          <w:color w:val="414141"/>
          <w:sz w:val="28"/>
          <w:szCs w:val="28"/>
        </w:rPr>
      </w:pPr>
      <w:r w:rsidRPr="00CA0F67">
        <w:rPr>
          <w:color w:val="414141"/>
          <w:sz w:val="28"/>
          <w:szCs w:val="28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  <w:sz w:val="28"/>
          <w:szCs w:val="28"/>
        </w:rPr>
      </w:pPr>
      <w:r w:rsidRPr="00CA0F67">
        <w:rPr>
          <w:b/>
          <w:bCs/>
          <w:color w:val="000000"/>
          <w:sz w:val="28"/>
          <w:szCs w:val="28"/>
        </w:rPr>
        <w:t>1. ЦЕЛИ НАСТОЯЩЕГО ПОЛОЖЕНИЯ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A0F67">
        <w:rPr>
          <w:color w:val="000000"/>
          <w:sz w:val="28"/>
          <w:szCs w:val="28"/>
        </w:rPr>
        <w:t>Целями настоящего Положения являются создание условий для развития муниц</w:t>
      </w:r>
      <w:r>
        <w:rPr>
          <w:color w:val="000000"/>
          <w:sz w:val="28"/>
          <w:szCs w:val="28"/>
        </w:rPr>
        <w:t>ипально-частного партнерства в С</w:t>
      </w:r>
      <w:r w:rsidRPr="00CA0F67">
        <w:rPr>
          <w:color w:val="000000"/>
          <w:sz w:val="28"/>
          <w:szCs w:val="28"/>
        </w:rPr>
        <w:t xml:space="preserve">ельском поселении </w:t>
      </w:r>
      <w:r>
        <w:rPr>
          <w:color w:val="000000"/>
          <w:sz w:val="28"/>
          <w:szCs w:val="28"/>
        </w:rPr>
        <w:t>Шулгановский сельсовет м</w:t>
      </w:r>
      <w:r w:rsidRPr="00CA0F67">
        <w:rPr>
          <w:color w:val="000000"/>
          <w:sz w:val="28"/>
          <w:szCs w:val="28"/>
        </w:rPr>
        <w:t>униципального района Татышлинский район Республики Башкортостан (далее – сельское поселение), привлечение частных инвестиций, обеспечение эффективности использования имущества, находящегося в собственности сельского поселения, создание нового имущества для реализации приоритетных направлений развития экономики и социальной сферы сельского поселения.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414141"/>
          <w:sz w:val="28"/>
          <w:szCs w:val="28"/>
        </w:rPr>
        <w:t> </w:t>
      </w:r>
      <w:r>
        <w:rPr>
          <w:color w:val="414141"/>
          <w:sz w:val="28"/>
          <w:szCs w:val="28"/>
        </w:rPr>
        <w:t xml:space="preserve">                                          </w:t>
      </w:r>
      <w:r w:rsidRPr="00CA0F67">
        <w:rPr>
          <w:b/>
          <w:bCs/>
          <w:color w:val="000000"/>
          <w:sz w:val="28"/>
          <w:szCs w:val="28"/>
        </w:rPr>
        <w:t>2. ОСНОВНЫЕ ПОНЯТИЯ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  <w:t>2.1. Для целей настоящего Положения используются следующие основные понятия: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2.1.1.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b/>
          <w:bCs/>
          <w:color w:val="000000"/>
          <w:sz w:val="28"/>
          <w:szCs w:val="28"/>
        </w:rPr>
        <w:t>муниципально-частное партнерство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t xml:space="preserve">- взаимовыгодное сотрудничество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</w:t>
      </w:r>
      <w:r>
        <w:rPr>
          <w:color w:val="000000"/>
          <w:sz w:val="28"/>
          <w:szCs w:val="28"/>
        </w:rPr>
        <w:t>ательством и законодательством Республики Башкортостан</w:t>
      </w:r>
      <w:r w:rsidRPr="00CA0F67">
        <w:rPr>
          <w:color w:val="000000"/>
          <w:sz w:val="28"/>
          <w:szCs w:val="28"/>
        </w:rPr>
        <w:t xml:space="preserve"> эффективного использования имущества, находящегося в муниципальной собственности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2.1.2.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b/>
          <w:bCs/>
          <w:color w:val="000000"/>
          <w:sz w:val="28"/>
          <w:szCs w:val="28"/>
        </w:rPr>
        <w:t>частный партнер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t>- юридическое лицо, индивидуальный предприниматель либо действующие без образования юридического лица по договору простого товарищества (договору о совместной деятельности) два и более юридических лица, индивидуальных предпринимателя, осуществляющие деятельность на основании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2.1.3.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b/>
          <w:bCs/>
          <w:color w:val="000000"/>
          <w:sz w:val="28"/>
          <w:szCs w:val="28"/>
        </w:rPr>
        <w:t>соглашение о муниципально-частном партнерстве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t xml:space="preserve">- договор, заключаемый </w:t>
      </w:r>
      <w:r>
        <w:rPr>
          <w:color w:val="000000"/>
          <w:sz w:val="28"/>
          <w:szCs w:val="28"/>
        </w:rPr>
        <w:t>Сельским</w:t>
      </w:r>
      <w:r w:rsidRPr="00CA0F67">
        <w:rPr>
          <w:color w:val="000000"/>
          <w:sz w:val="28"/>
          <w:szCs w:val="28"/>
        </w:rPr>
        <w:t xml:space="preserve"> поселением в лице </w:t>
      </w:r>
      <w:r>
        <w:rPr>
          <w:color w:val="000000"/>
          <w:sz w:val="28"/>
          <w:szCs w:val="28"/>
        </w:rPr>
        <w:t>главы</w:t>
      </w:r>
      <w:r w:rsidRPr="00CA0F6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с частным партнером;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2.1.4.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b/>
          <w:bCs/>
          <w:color w:val="000000"/>
          <w:sz w:val="28"/>
          <w:szCs w:val="28"/>
        </w:rPr>
        <w:t>стороны соглашения о муниципально-частном партнерстве</w:t>
      </w:r>
      <w:r w:rsidRPr="00CA0F6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lastRenderedPageBreak/>
        <w:t>С</w:t>
      </w:r>
      <w:r w:rsidRPr="00CA0F67">
        <w:rPr>
          <w:color w:val="000000"/>
          <w:sz w:val="28"/>
          <w:szCs w:val="28"/>
        </w:rPr>
        <w:t xml:space="preserve">ельское поселение в лице </w:t>
      </w:r>
      <w:r>
        <w:rPr>
          <w:color w:val="000000"/>
          <w:sz w:val="28"/>
          <w:szCs w:val="28"/>
        </w:rPr>
        <w:t xml:space="preserve">главы </w:t>
      </w:r>
      <w:r w:rsidRPr="00CA0F67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и частный партнер.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  <w:sz w:val="28"/>
          <w:szCs w:val="28"/>
        </w:rPr>
      </w:pPr>
      <w:r w:rsidRPr="00CA0F67">
        <w:rPr>
          <w:b/>
          <w:bCs/>
          <w:color w:val="000000"/>
          <w:sz w:val="28"/>
          <w:szCs w:val="28"/>
        </w:rPr>
        <w:t>3. ЦЕЛИ МУНИЦИПАЛЬНО-ЧАСТНОГО ПАРТНЕРСТВА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  <w:t>3.1. Целями муниципально-частного партнерства являются: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3.1.1.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3.1.2. обеспечение эффективности использования имущества, находящегося в муниципальной собственности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3.1.3. объединение материальных и нематериальных ресурсов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и частных партнеров на долговременной и взаимовыгодной основе для решения вопросов местного значения поселения, создания общественных благ или оказания общественных услуг.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  <w:r w:rsidRPr="00CA0F67">
        <w:rPr>
          <w:b/>
          <w:bCs/>
          <w:color w:val="000000"/>
          <w:sz w:val="28"/>
          <w:szCs w:val="28"/>
        </w:rPr>
        <w:t>4. ПРИНЦИПЫ УЧАСТИЯ В МУНИЦИПАЛЬНО-ЧАСТНОМ ПАРТНЕРСТВЕ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  <w:t xml:space="preserve">4.1. Участие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в муниципально-частном партнерстве основывается на принципах: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</w:t>
      </w:r>
      <w:r w:rsidRPr="00CA0F67">
        <w:rPr>
          <w:color w:val="000000"/>
          <w:sz w:val="28"/>
          <w:szCs w:val="28"/>
        </w:rPr>
        <w:t>законности;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4.1.2. эффективного использования муниципального имущества;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4.1.3. открытости и доступности информации по вопросам реализации муниципально-частногопартнерства;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4.1.4. обеспечения равных условий доступа юридических лиц и индивидуальных предпринимателей к участию в муниципально-частном партнерстве;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4.1.5. соблюдения прав и законных интересов участников соглашений о муниципально-частном партнерстве;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4.1.6. добросовестного и взаимовыгодного сотрудничества сторон в соглашениях;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4.1.7. разделения ответственности и рисков между участниками муниципально-частного партнерства;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>4.1.8. соблюдения прав и законных интересов участников муниципально-частного партнерства и населения сельского поселения</w:t>
      </w:r>
      <w:r>
        <w:rPr>
          <w:color w:val="000000"/>
          <w:sz w:val="28"/>
          <w:szCs w:val="28"/>
        </w:rPr>
        <w:t>.</w:t>
      </w:r>
      <w:r w:rsidRPr="00CA0F67">
        <w:rPr>
          <w:color w:val="000000"/>
          <w:sz w:val="28"/>
          <w:szCs w:val="28"/>
        </w:rPr>
        <w:br/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b/>
          <w:bCs/>
          <w:color w:val="000000"/>
          <w:sz w:val="28"/>
          <w:szCs w:val="28"/>
        </w:rPr>
        <w:lastRenderedPageBreak/>
        <w:t>5. УЧАСТИЕ В МУНИЦИПАЛЬНО-ЧАСТНОМ ПАРТНЕРСТВЕ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С</w:t>
      </w:r>
      <w:r w:rsidRPr="00CA0F67">
        <w:rPr>
          <w:color w:val="000000"/>
          <w:sz w:val="28"/>
          <w:szCs w:val="28"/>
        </w:rPr>
        <w:t xml:space="preserve">ельское поселение участвует в муниципально-частном партнерстве в соответствии с федеральным законодательством, законодательством </w:t>
      </w:r>
      <w:r>
        <w:rPr>
          <w:color w:val="000000"/>
          <w:sz w:val="28"/>
          <w:szCs w:val="28"/>
        </w:rPr>
        <w:t>Республики Башкортостан</w:t>
      </w:r>
      <w:r w:rsidRPr="00CA0F67">
        <w:rPr>
          <w:color w:val="000000"/>
          <w:sz w:val="28"/>
          <w:szCs w:val="28"/>
        </w:rPr>
        <w:t xml:space="preserve"> и муниципальными правовыми актами органов местного самоуправления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  <w:r w:rsidRPr="00CA0F67">
        <w:rPr>
          <w:color w:val="000000"/>
          <w:sz w:val="28"/>
          <w:szCs w:val="28"/>
        </w:rPr>
        <w:br/>
      </w:r>
      <w:r w:rsidRPr="00CA0F67">
        <w:rPr>
          <w:b/>
          <w:bCs/>
          <w:color w:val="000000"/>
          <w:sz w:val="28"/>
          <w:szCs w:val="28"/>
        </w:rPr>
        <w:t>6. ФОРМЫ МУНИЦИПАЛЬНО-ЧАСТНОГО ПАРТНЕРСТВА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6.1. Основными формами муниципально-частного партнерства являются:</w:t>
      </w:r>
      <w:r w:rsidRPr="00CA0F6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-</w:t>
      </w:r>
      <w:r w:rsidRPr="00CA0F67">
        <w:rPr>
          <w:color w:val="000000"/>
          <w:sz w:val="28"/>
          <w:szCs w:val="28"/>
        </w:rPr>
        <w:t>концессия;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софинансирование части расходов на реализацию социальных программ, инвестиционных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проектов;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>- предоставление муниципального имущества в аренду;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совместная деятельность по развитию застроенных территорий.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center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  <w:r w:rsidRPr="00CA0F67">
        <w:rPr>
          <w:b/>
          <w:bCs/>
          <w:color w:val="000000"/>
          <w:sz w:val="28"/>
          <w:szCs w:val="28"/>
        </w:rPr>
        <w:t>7. ОБЪЕКТЫ СОГЛАШЕНИЯ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  <w:t>7.1. Объектом соглашения могут являться: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7.1.1. газопроводы, транспорт и дорожная инфраструктура</w:t>
      </w:r>
      <w:r>
        <w:rPr>
          <w:color w:val="000000"/>
          <w:sz w:val="28"/>
          <w:szCs w:val="28"/>
        </w:rPr>
        <w:t>;</w:t>
      </w:r>
    </w:p>
    <w:p w:rsidR="001E7280" w:rsidRPr="001600FC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7.1.2. объекты коммунальной инфраструктуры и благоустройства;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7.1.3. объекты по производству, передаче и распределению электрической и тепловой энергии;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7.1.4. объекты культуры, спорта, туризма, рекреации и социального обслуживания, иные объекты социально-культурного назначения;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7.1.5. объекты инфраструктуры поддержки субъектов малого и среднего предпринимательства;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7.1.6. объекты торговли, бытового обслуживания поселения и общественного питания;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7.1.7. объекты производства, хранения, переработки сельскохозяйственной продукции.</w:t>
      </w:r>
    </w:p>
    <w:p w:rsidR="001E7280" w:rsidRPr="00CA0F67" w:rsidRDefault="001E7280" w:rsidP="001E7280">
      <w:pPr>
        <w:pStyle w:val="a3"/>
        <w:shd w:val="clear" w:color="auto" w:fill="FFFFFF"/>
        <w:tabs>
          <w:tab w:val="left" w:pos="4035"/>
        </w:tabs>
        <w:spacing w:before="0" w:beforeAutospacing="0" w:after="225" w:afterAutospacing="0"/>
        <w:rPr>
          <w:color w:val="414141"/>
          <w:sz w:val="28"/>
          <w:szCs w:val="28"/>
        </w:rPr>
      </w:pPr>
      <w:r w:rsidRPr="00CA0F67">
        <w:rPr>
          <w:b/>
          <w:bCs/>
          <w:color w:val="000000"/>
          <w:sz w:val="28"/>
          <w:szCs w:val="28"/>
        </w:rPr>
        <w:t>8. ПОРЯДОК ЗАКЛЮЧЕНИЕ СОГЛАШЕНИЯ О МУНИЦИПАЛЬНО-ЧАСТНОМ ПАРТНЕРСТВЕ</w:t>
      </w:r>
    </w:p>
    <w:p w:rsidR="001E7280" w:rsidRDefault="001E7280" w:rsidP="001E7280">
      <w:pPr>
        <w:pStyle w:val="a3"/>
        <w:shd w:val="clear" w:color="auto" w:fill="FFFFFF"/>
        <w:tabs>
          <w:tab w:val="left" w:pos="1680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8.1. Предложение от граждан и юридических лиц о муниципально-частном партнерстве (далее - предложение) направляются в администрацию Сельского </w:t>
      </w:r>
      <w:r w:rsidRPr="00CA0F67">
        <w:rPr>
          <w:color w:val="000000"/>
          <w:sz w:val="28"/>
          <w:szCs w:val="28"/>
        </w:rPr>
        <w:lastRenderedPageBreak/>
        <w:t xml:space="preserve">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Предложение должно содержать следующую информацию: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технико-экономические показатели объекта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сроки создания и (или) реконструкции объекта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гарантии качества объекта соглашения, предоставляемые частным партнером;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объемы финансирования сельским поселением, перечень муниципального имущества, подлежащие предоставлению в целях исполнения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объем денежных средств и имущества частного партнера, подлежащих привлечению для исполнения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гарантии исполнения частным партнером своих обязательств по соглашению;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- риски, принимаемые на себя частным партнером.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8.2. Глава </w:t>
      </w:r>
      <w:r>
        <w:rPr>
          <w:color w:val="000000"/>
          <w:sz w:val="28"/>
          <w:szCs w:val="28"/>
        </w:rPr>
        <w:t>сельского поселения</w:t>
      </w:r>
      <w:r w:rsidRPr="00CA0F67">
        <w:rPr>
          <w:color w:val="000000"/>
          <w:sz w:val="28"/>
          <w:szCs w:val="28"/>
        </w:rPr>
        <w:t xml:space="preserve"> организует проведение экономическо-правовой экспертизы предложения о муниципально-частном партнерстве, и на основании ее результатов, выносит мотивированное решение, содержащее одобрение предложения, либо отклонение предложения.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Решение г</w:t>
      </w:r>
      <w:r w:rsidRPr="00CA0F67">
        <w:rPr>
          <w:color w:val="000000"/>
          <w:sz w:val="28"/>
          <w:szCs w:val="28"/>
        </w:rPr>
        <w:t xml:space="preserve">лавы сельского поселения, </w:t>
      </w:r>
      <w:r>
        <w:rPr>
          <w:color w:val="000000"/>
          <w:sz w:val="28"/>
          <w:szCs w:val="28"/>
        </w:rPr>
        <w:t xml:space="preserve">доводится до </w:t>
      </w:r>
      <w:r w:rsidRPr="00CA0F67">
        <w:rPr>
          <w:color w:val="000000"/>
          <w:sz w:val="28"/>
          <w:szCs w:val="28"/>
        </w:rPr>
        <w:t xml:space="preserve">председателя постоянной комиссии Совета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по экономике и бюджету и направляется заявителю письменным уведомлением в пятидневный срок со дня принятия такого решения.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8.3. Соглашение о муниципально-частном партнерстве в случаях, предусмотренных федеральным законодательством, заключается по результатам проведения торгов (конкурса).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1680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8.4 Контроль за реализацией условий соглашения осуществляется главой сельского поселения и постоянной комиссией Совета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по экономике и бюджету, в соответствии с условиями соглашения.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Pr="00CA0F67" w:rsidRDefault="001E7280" w:rsidP="001E7280">
      <w:pPr>
        <w:pStyle w:val="a3"/>
        <w:shd w:val="clear" w:color="auto" w:fill="FFFFFF"/>
        <w:tabs>
          <w:tab w:val="left" w:pos="1680"/>
        </w:tabs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8.5. Реестр соглашений о муниципально-частном партнерстве ведется администрацией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  <w:r w:rsidRPr="00CA0F67">
        <w:rPr>
          <w:b/>
          <w:bCs/>
          <w:color w:val="000000"/>
          <w:sz w:val="28"/>
          <w:szCs w:val="28"/>
        </w:rPr>
        <w:t xml:space="preserve">9. ПОЛНОМОЧИЯ АДМИНИСТРАЦИИ СЕЛЬСКОГО ПОСЕЛЕНИЯ </w:t>
      </w:r>
      <w:r>
        <w:rPr>
          <w:b/>
          <w:bCs/>
          <w:color w:val="000000"/>
          <w:sz w:val="28"/>
          <w:szCs w:val="28"/>
        </w:rPr>
        <w:t>ШУЛГАНОВСКИЙ</w:t>
      </w:r>
      <w:r w:rsidRPr="00CA0F67">
        <w:rPr>
          <w:b/>
          <w:bCs/>
          <w:color w:val="000000"/>
          <w:sz w:val="28"/>
          <w:szCs w:val="28"/>
        </w:rPr>
        <w:t xml:space="preserve"> СЕЛЬСОВЕТВ СФЕРЕ МУНИЦИПАЛЬНО-ЧАСТНОГО ПАРТНЕРСТВА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  <w:t xml:space="preserve">9.1. Администрация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в сфере муниципально-частного </w:t>
      </w:r>
      <w:r w:rsidRPr="00CA0F67">
        <w:rPr>
          <w:color w:val="000000"/>
          <w:sz w:val="28"/>
          <w:szCs w:val="28"/>
        </w:rPr>
        <w:t>партнерства: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9.1.1. принимает муниципальные и иные правовые акты, регулирующие отношения в сфере муниципально-частного партнерства;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9.1.2. принимает целевые программы с использованием муниципально-частного партнерства;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lastRenderedPageBreak/>
        <w:t>9.1.3.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9.1.4. заключает соглашения муниципально-частного партнерства от имени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A0F67">
        <w:rPr>
          <w:color w:val="000000"/>
          <w:sz w:val="28"/>
          <w:szCs w:val="28"/>
        </w:rPr>
        <w:t xml:space="preserve">.1.5. ежегодно представляет в Совет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информацию о заключенных администрацией соглашениях о муниципально-частном партнерстве.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9.1.6. осуществляет иные полномочия в соответствии с действующим федеральным законодательством и законодательством </w:t>
      </w:r>
      <w:r>
        <w:rPr>
          <w:color w:val="000000"/>
          <w:sz w:val="28"/>
          <w:szCs w:val="28"/>
        </w:rPr>
        <w:t>Республики Башкортостан</w:t>
      </w:r>
      <w:r w:rsidRPr="00CA0F67">
        <w:rPr>
          <w:color w:val="000000"/>
          <w:sz w:val="28"/>
          <w:szCs w:val="28"/>
        </w:rPr>
        <w:t>.</w:t>
      </w: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 w:rsidRPr="00CA0F67">
        <w:rPr>
          <w:color w:val="000000"/>
          <w:sz w:val="28"/>
          <w:szCs w:val="28"/>
        </w:rPr>
        <w:br/>
      </w:r>
      <w:r w:rsidRPr="00CA0F67">
        <w:rPr>
          <w:b/>
          <w:bCs/>
          <w:color w:val="000000"/>
          <w:sz w:val="28"/>
          <w:szCs w:val="28"/>
        </w:rPr>
        <w:t>10. СОГЛАШЕНИЕ О МУНИЦИПАЛЬНО-ЧАСТНОМ ПАРТНЕРСТВЕ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414141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t>10.1. Соглашение о муниципально-частном партнерстве заключается в письменной форме и должно содержать следующую информацию: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1. предмет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2. объект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3. права и обязанности сторон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 xml:space="preserve">4. право собственности на объект соглашения, распределение долей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и частного партнера в праве собственности на объект соглашения, условия и момент возникновения такого права;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5. порядок и этапы выполнения сельским поселением и частным партнером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6. срок действия соглашения и (или) порядок его определения;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7. порядок расчетов между сторонами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rStyle w:val="apple-converted-space"/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8. распределение рисков между сельским поселением и частным партнером;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9. перечень находящихся в собственности Сельского поселения </w:t>
      </w:r>
      <w:r>
        <w:rPr>
          <w:color w:val="000000"/>
          <w:sz w:val="28"/>
          <w:szCs w:val="28"/>
        </w:rPr>
        <w:t>Шулгановский</w:t>
      </w:r>
      <w:r w:rsidRPr="00CA0F67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CA0F67">
        <w:rPr>
          <w:color w:val="000000"/>
          <w:sz w:val="28"/>
          <w:szCs w:val="28"/>
        </w:rPr>
        <w:t>земельных участков, иных объектов движимого и недвижимого имущества, а также прав, предоставляемых частному партнеру для выполнения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10. порядок предоставления частному партнеру земельных участков, иных объектов движимого и недвижимого имущества;</w:t>
      </w:r>
      <w:r w:rsidRPr="00CA0F67">
        <w:rPr>
          <w:rStyle w:val="apple-converted-space"/>
          <w:color w:val="000000"/>
          <w:sz w:val="28"/>
          <w:szCs w:val="28"/>
        </w:rPr>
        <w:t> </w:t>
      </w:r>
    </w:p>
    <w:p w:rsidR="001E7280" w:rsidRDefault="001E7280" w:rsidP="001E7280">
      <w:pPr>
        <w:pStyle w:val="a3"/>
        <w:shd w:val="clear" w:color="auto" w:fill="FFFFFF"/>
        <w:tabs>
          <w:tab w:val="left" w:pos="5385"/>
        </w:tabs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A0F67">
        <w:rPr>
          <w:color w:val="000000"/>
          <w:sz w:val="28"/>
          <w:szCs w:val="28"/>
        </w:rPr>
        <w:t>11. порядок осуществления контроля за исполнением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12. способы обеспечения исполнения обязательств сторонами соглашения;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</w:r>
      <w:r w:rsidRPr="00CA0F67">
        <w:rPr>
          <w:color w:val="000000"/>
          <w:sz w:val="28"/>
          <w:szCs w:val="28"/>
        </w:rPr>
        <w:lastRenderedPageBreak/>
        <w:t>13. случаи одностороннего отказа от исполнения соглашения, в том числе отстранение частного партнера либо иных лиц от участия в муниципально-частном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>14. ответственность за неисполнение (ненадлежащее исполнение) условий соглашен</w:t>
      </w:r>
      <w:bookmarkStart w:id="0" w:name="_GoBack"/>
      <w:bookmarkEnd w:id="0"/>
      <w:r w:rsidRPr="00CA0F67">
        <w:rPr>
          <w:color w:val="000000"/>
          <w:sz w:val="28"/>
          <w:szCs w:val="28"/>
        </w:rPr>
        <w:t>ия.</w:t>
      </w:r>
      <w:r w:rsidRPr="00CA0F67">
        <w:rPr>
          <w:rStyle w:val="apple-converted-space"/>
          <w:color w:val="000000"/>
          <w:sz w:val="28"/>
          <w:szCs w:val="28"/>
        </w:rPr>
        <w:t> </w:t>
      </w:r>
      <w:r w:rsidRPr="00CA0F67">
        <w:rPr>
          <w:color w:val="000000"/>
          <w:sz w:val="28"/>
          <w:szCs w:val="28"/>
        </w:rPr>
        <w:br/>
        <w:t xml:space="preserve">15. иные условия, не противоречащие действующему федеральному законодательству и законодательству </w:t>
      </w:r>
      <w:r>
        <w:rPr>
          <w:color w:val="000000"/>
          <w:sz w:val="28"/>
          <w:szCs w:val="28"/>
        </w:rPr>
        <w:t>Республики Башкортостан.</w:t>
      </w: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1E7280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1E7280" w:rsidRPr="00CA0F67" w:rsidRDefault="001E7280" w:rsidP="001E7280">
      <w:pPr>
        <w:pStyle w:val="a3"/>
        <w:shd w:val="clear" w:color="auto" w:fill="FFFFFF"/>
        <w:spacing w:before="0" w:beforeAutospacing="0" w:after="225" w:afterAutospacing="0"/>
        <w:jc w:val="both"/>
        <w:rPr>
          <w:color w:val="414141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поселения:                                                 Э.Р. Бадертдинова</w:t>
      </w:r>
    </w:p>
    <w:p w:rsidR="001E7280" w:rsidRPr="00CA0F67" w:rsidRDefault="001E7280" w:rsidP="001E7280">
      <w:pPr>
        <w:jc w:val="both"/>
        <w:rPr>
          <w:sz w:val="28"/>
          <w:szCs w:val="28"/>
        </w:rPr>
      </w:pPr>
    </w:p>
    <w:p w:rsidR="0034032A" w:rsidRDefault="0034032A"/>
    <w:sectPr w:rsidR="0034032A" w:rsidSect="00F51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C"/>
    <w:rsid w:val="001E7280"/>
    <w:rsid w:val="0034032A"/>
    <w:rsid w:val="0043049C"/>
    <w:rsid w:val="00E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4ADC-12AF-4F98-A8FD-A6EE0C5F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7280"/>
  </w:style>
  <w:style w:type="paragraph" w:styleId="a4">
    <w:name w:val="Balloon Text"/>
    <w:basedOn w:val="a"/>
    <w:link w:val="a5"/>
    <w:uiPriority w:val="99"/>
    <w:semiHidden/>
    <w:unhideWhenUsed/>
    <w:rsid w:val="001E72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2016-06-28T07:03:00Z</cp:lastPrinted>
  <dcterms:created xsi:type="dcterms:W3CDTF">2016-06-28T06:39:00Z</dcterms:created>
  <dcterms:modified xsi:type="dcterms:W3CDTF">2016-06-28T11:41:00Z</dcterms:modified>
</cp:coreProperties>
</file>